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267" w:rsidRDefault="00211267" w:rsidP="00211267">
      <w:pPr>
        <w:pStyle w:val="a9"/>
      </w:pPr>
      <w:bookmarkStart w:id="0" w:name="_Toc117490481"/>
      <w:r>
        <w:t>Бошкарувда мотивация.</w:t>
      </w:r>
      <w:bookmarkEnd w:id="0"/>
    </w:p>
    <w:p w:rsidR="00211267" w:rsidRDefault="00211267" w:rsidP="00211267">
      <w:pPr>
        <w:pStyle w:val="a3"/>
        <w:ind w:firstLine="720"/>
        <w:jc w:val="center"/>
        <w:rPr>
          <w:b/>
        </w:rPr>
      </w:pPr>
    </w:p>
    <w:p w:rsidR="00211267" w:rsidRDefault="00211267" w:rsidP="00211267">
      <w:pPr>
        <w:pStyle w:val="a3"/>
        <w:ind w:firstLine="720"/>
        <w:rPr>
          <w:b/>
          <w:i/>
        </w:rPr>
      </w:pPr>
      <w:r>
        <w:rPr>
          <w:b/>
          <w:i/>
        </w:rPr>
        <w:t>Таянч иборалар:</w:t>
      </w:r>
    </w:p>
    <w:p w:rsidR="00211267" w:rsidRDefault="00211267" w:rsidP="00211267">
      <w:pPr>
        <w:pStyle w:val="a3"/>
        <w:numPr>
          <w:ilvl w:val="0"/>
          <w:numId w:val="1"/>
        </w:numPr>
      </w:pPr>
      <w:r>
        <w:t>Мотивация</w:t>
      </w:r>
    </w:p>
    <w:p w:rsidR="00211267" w:rsidRDefault="00211267" w:rsidP="00211267">
      <w:pPr>
        <w:pStyle w:val="a3"/>
        <w:numPr>
          <w:ilvl w:val="0"/>
          <w:numId w:val="1"/>
        </w:numPr>
      </w:pPr>
      <w:r>
        <w:t>Камчин ва кулча усули</w:t>
      </w:r>
    </w:p>
    <w:p w:rsidR="00211267" w:rsidRDefault="00211267" w:rsidP="00211267">
      <w:pPr>
        <w:pStyle w:val="a3"/>
        <w:numPr>
          <w:ilvl w:val="0"/>
          <w:numId w:val="1"/>
        </w:numPr>
      </w:pPr>
      <w:r>
        <w:t>Мотивациянинг мазмунли назариялари</w:t>
      </w:r>
    </w:p>
    <w:p w:rsidR="00211267" w:rsidRDefault="00211267" w:rsidP="00211267">
      <w:pPr>
        <w:pStyle w:val="a3"/>
        <w:numPr>
          <w:ilvl w:val="0"/>
          <w:numId w:val="1"/>
        </w:numPr>
      </w:pPr>
      <w:r>
        <w:t>Мотивациянинг жараёнли назариялари</w:t>
      </w:r>
    </w:p>
    <w:p w:rsidR="00211267" w:rsidRDefault="00211267" w:rsidP="00211267">
      <w:pPr>
        <w:pStyle w:val="a3"/>
        <w:numPr>
          <w:ilvl w:val="0"/>
          <w:numId w:val="1"/>
        </w:numPr>
      </w:pPr>
      <w:r>
        <w:t>Эхтиёжлар</w:t>
      </w:r>
    </w:p>
    <w:p w:rsidR="00211267" w:rsidRDefault="00211267" w:rsidP="00211267">
      <w:pPr>
        <w:pStyle w:val="a3"/>
        <w:numPr>
          <w:ilvl w:val="0"/>
          <w:numId w:val="1"/>
        </w:numPr>
      </w:pPr>
      <w:r>
        <w:t>Бирламчи эхтиёжлар</w:t>
      </w:r>
    </w:p>
    <w:p w:rsidR="00211267" w:rsidRDefault="00211267" w:rsidP="00211267">
      <w:pPr>
        <w:pStyle w:val="a3"/>
        <w:numPr>
          <w:ilvl w:val="0"/>
          <w:numId w:val="1"/>
        </w:numPr>
      </w:pPr>
      <w:r>
        <w:t>Иккиламчи эхтиёжлар</w:t>
      </w:r>
    </w:p>
    <w:p w:rsidR="00211267" w:rsidRDefault="00211267" w:rsidP="00211267">
      <w:pPr>
        <w:pStyle w:val="a3"/>
        <w:numPr>
          <w:ilvl w:val="0"/>
          <w:numId w:val="1"/>
        </w:numPr>
      </w:pPr>
      <w:r>
        <w:t>Интилиш</w:t>
      </w:r>
    </w:p>
    <w:p w:rsidR="00211267" w:rsidRDefault="00211267" w:rsidP="00211267">
      <w:pPr>
        <w:pStyle w:val="a3"/>
        <w:numPr>
          <w:ilvl w:val="0"/>
          <w:numId w:val="1"/>
        </w:numPr>
      </w:pPr>
      <w:r>
        <w:t>Мукофотлар</w:t>
      </w:r>
    </w:p>
    <w:p w:rsidR="00211267" w:rsidRDefault="00211267" w:rsidP="00211267">
      <w:pPr>
        <w:pStyle w:val="a3"/>
        <w:numPr>
          <w:ilvl w:val="0"/>
          <w:numId w:val="1"/>
        </w:numPr>
      </w:pPr>
      <w:r>
        <w:t>Ички мукофот</w:t>
      </w:r>
    </w:p>
    <w:p w:rsidR="00211267" w:rsidRDefault="00211267" w:rsidP="00211267">
      <w:pPr>
        <w:pStyle w:val="a3"/>
        <w:numPr>
          <w:ilvl w:val="0"/>
          <w:numId w:val="1"/>
        </w:numPr>
      </w:pPr>
      <w:r>
        <w:t>Ташки мукофот</w:t>
      </w:r>
    </w:p>
    <w:p w:rsidR="00211267" w:rsidRDefault="00211267" w:rsidP="00211267">
      <w:pPr>
        <w:pStyle w:val="a3"/>
        <w:numPr>
          <w:ilvl w:val="0"/>
          <w:numId w:val="1"/>
        </w:numPr>
      </w:pPr>
      <w:r>
        <w:t>Маслоу буйича эхтиёжлар иерархияси</w:t>
      </w:r>
    </w:p>
    <w:p w:rsidR="00211267" w:rsidRDefault="00211267" w:rsidP="00211267">
      <w:pPr>
        <w:pStyle w:val="a3"/>
        <w:numPr>
          <w:ilvl w:val="0"/>
          <w:numId w:val="1"/>
        </w:numPr>
      </w:pPr>
      <w:r>
        <w:t>МакКлелланднинг эхтиёжлар назаияси</w:t>
      </w:r>
    </w:p>
    <w:p w:rsidR="00211267" w:rsidRDefault="00211267" w:rsidP="00211267">
      <w:pPr>
        <w:pStyle w:val="a3"/>
        <w:numPr>
          <w:ilvl w:val="0"/>
          <w:numId w:val="1"/>
        </w:numPr>
      </w:pPr>
      <w:r>
        <w:t>Герцбергнинг мотивация-гигиена назарияси</w:t>
      </w:r>
    </w:p>
    <w:p w:rsidR="00211267" w:rsidRDefault="00211267" w:rsidP="00211267">
      <w:pPr>
        <w:pStyle w:val="a3"/>
        <w:numPr>
          <w:ilvl w:val="0"/>
          <w:numId w:val="1"/>
        </w:numPr>
      </w:pPr>
      <w:r>
        <w:t>Кутишлар назарияси</w:t>
      </w:r>
    </w:p>
    <w:p w:rsidR="00211267" w:rsidRDefault="00211267" w:rsidP="00211267">
      <w:pPr>
        <w:pStyle w:val="a3"/>
        <w:numPr>
          <w:ilvl w:val="0"/>
          <w:numId w:val="1"/>
        </w:numPr>
      </w:pPr>
      <w:r>
        <w:t>Адолатлилик назарияси</w:t>
      </w:r>
    </w:p>
    <w:p w:rsidR="00211267" w:rsidRDefault="00211267" w:rsidP="00211267">
      <w:pPr>
        <w:pStyle w:val="a3"/>
        <w:numPr>
          <w:ilvl w:val="0"/>
          <w:numId w:val="1"/>
        </w:numPr>
      </w:pPr>
      <w:r>
        <w:t>Портер-Лоулер модели</w:t>
      </w:r>
    </w:p>
    <w:p w:rsidR="00211267" w:rsidRDefault="00211267" w:rsidP="00211267">
      <w:pPr>
        <w:pStyle w:val="a5"/>
        <w:ind w:firstLine="720"/>
        <w:jc w:val="both"/>
        <w:rPr>
          <w:rFonts w:ascii="Times New Roman" w:hAnsi="Times New Roman"/>
          <w:b/>
          <w:sz w:val="28"/>
          <w:lang w:val="ru-RU"/>
        </w:rPr>
      </w:pPr>
    </w:p>
    <w:p w:rsidR="00211267" w:rsidRDefault="00211267" w:rsidP="00211267">
      <w:pPr>
        <w:pStyle w:val="a5"/>
        <w:ind w:firstLine="720"/>
        <w:jc w:val="both"/>
        <w:rPr>
          <w:rFonts w:ascii="Times New Roman" w:hAnsi="Times New Roman"/>
          <w:b/>
          <w:sz w:val="28"/>
          <w:lang w:val="ru-RU"/>
        </w:rPr>
      </w:pPr>
      <w:r>
        <w:rPr>
          <w:rFonts w:ascii="Times New Roman" w:hAnsi="Times New Roman"/>
          <w:b/>
          <w:sz w:val="28"/>
          <w:lang w:val="ru-RU"/>
        </w:rPr>
        <w:t>Режа:</w:t>
      </w:r>
    </w:p>
    <w:p w:rsidR="00211267" w:rsidRDefault="00211267" w:rsidP="00211267">
      <w:pPr>
        <w:pStyle w:val="a5"/>
        <w:numPr>
          <w:ilvl w:val="0"/>
          <w:numId w:val="2"/>
        </w:numPr>
        <w:jc w:val="both"/>
        <w:rPr>
          <w:rFonts w:ascii="Times New Roman" w:hAnsi="Times New Roman"/>
          <w:b/>
          <w:bCs/>
          <w:sz w:val="28"/>
          <w:lang w:val="ru-RU"/>
        </w:rPr>
      </w:pPr>
      <w:r>
        <w:rPr>
          <w:rFonts w:ascii="Times New Roman" w:hAnsi="Times New Roman"/>
          <w:b/>
          <w:bCs/>
          <w:sz w:val="28"/>
          <w:lang w:val="ru-RU"/>
        </w:rPr>
        <w:t>Мотивация тушунчаси ва эволюцияси.</w:t>
      </w:r>
    </w:p>
    <w:p w:rsidR="00211267" w:rsidRDefault="00211267" w:rsidP="00211267">
      <w:pPr>
        <w:pStyle w:val="a5"/>
        <w:numPr>
          <w:ilvl w:val="0"/>
          <w:numId w:val="2"/>
        </w:numPr>
        <w:jc w:val="both"/>
        <w:rPr>
          <w:rFonts w:ascii="Times New Roman" w:hAnsi="Times New Roman"/>
          <w:b/>
          <w:bCs/>
          <w:sz w:val="28"/>
          <w:lang w:val="ru-RU"/>
        </w:rPr>
      </w:pPr>
      <w:r>
        <w:rPr>
          <w:rFonts w:ascii="Times New Roman" w:hAnsi="Times New Roman"/>
          <w:b/>
          <w:bCs/>
          <w:sz w:val="28"/>
          <w:lang w:val="ru-RU"/>
        </w:rPr>
        <w:t>Мотивациянинг мазмунли назариялари.</w:t>
      </w:r>
    </w:p>
    <w:p w:rsidR="00211267" w:rsidRDefault="00211267" w:rsidP="00211267">
      <w:pPr>
        <w:pStyle w:val="a5"/>
        <w:numPr>
          <w:ilvl w:val="0"/>
          <w:numId w:val="2"/>
        </w:numPr>
        <w:jc w:val="both"/>
        <w:rPr>
          <w:rFonts w:ascii="Times New Roman" w:hAnsi="Times New Roman"/>
          <w:b/>
          <w:bCs/>
          <w:sz w:val="28"/>
          <w:lang w:val="ru-RU"/>
        </w:rPr>
      </w:pPr>
      <w:r>
        <w:rPr>
          <w:rFonts w:ascii="Times New Roman" w:hAnsi="Times New Roman"/>
          <w:b/>
          <w:bCs/>
          <w:sz w:val="28"/>
          <w:lang w:val="ru-RU"/>
        </w:rPr>
        <w:t>Мотивациянинг жараёнли назариялари.</w:t>
      </w:r>
    </w:p>
    <w:p w:rsidR="00211267" w:rsidRDefault="00211267" w:rsidP="00211267">
      <w:pPr>
        <w:pStyle w:val="a5"/>
        <w:numPr>
          <w:ilvl w:val="0"/>
          <w:numId w:val="2"/>
        </w:numPr>
        <w:jc w:val="both"/>
        <w:rPr>
          <w:rFonts w:ascii="Times New Roman" w:hAnsi="Times New Roman"/>
          <w:b/>
          <w:bCs/>
          <w:sz w:val="28"/>
          <w:lang w:val="ru-RU"/>
        </w:rPr>
      </w:pPr>
      <w:r>
        <w:rPr>
          <w:rFonts w:ascii="Times New Roman" w:hAnsi="Times New Roman"/>
          <w:b/>
          <w:bCs/>
          <w:sz w:val="28"/>
          <w:lang w:val="ru-RU"/>
        </w:rPr>
        <w:t>Мотивация ва иш хаки.</w:t>
      </w:r>
    </w:p>
    <w:p w:rsidR="00211267" w:rsidRDefault="00211267" w:rsidP="00211267">
      <w:pPr>
        <w:pStyle w:val="a5"/>
        <w:ind w:firstLine="720"/>
        <w:jc w:val="both"/>
        <w:rPr>
          <w:rFonts w:ascii="Times New Roman" w:hAnsi="Times New Roman"/>
          <w:sz w:val="28"/>
          <w:lang w:val="ru-RU"/>
        </w:rPr>
      </w:pPr>
    </w:p>
    <w:p w:rsidR="00211267" w:rsidRDefault="00211267" w:rsidP="00211267">
      <w:pPr>
        <w:pStyle w:val="a5"/>
        <w:ind w:firstLine="720"/>
        <w:jc w:val="both"/>
        <w:rPr>
          <w:rFonts w:ascii="Times New Roman" w:hAnsi="Times New Roman"/>
          <w:sz w:val="28"/>
          <w:lang w:val="ru-RU"/>
        </w:rPr>
      </w:pPr>
      <w:r>
        <w:rPr>
          <w:rFonts w:ascii="Times New Roman" w:hAnsi="Times New Roman"/>
          <w:b/>
          <w:bCs/>
          <w:caps/>
          <w:sz w:val="28"/>
          <w:lang w:val="ru-RU"/>
        </w:rPr>
        <w:t>Мотивация тушунчаси ва эволюцияси.</w:t>
      </w:r>
      <w:r>
        <w:rPr>
          <w:rFonts w:ascii="Times New Roman" w:hAnsi="Times New Roman"/>
          <w:b/>
          <w:bCs/>
          <w:sz w:val="28"/>
          <w:lang w:val="ru-RU"/>
        </w:rPr>
        <w:t xml:space="preserve"> </w:t>
      </w:r>
      <w:r>
        <w:rPr>
          <w:rFonts w:ascii="Times New Roman" w:hAnsi="Times New Roman"/>
          <w:sz w:val="28"/>
          <w:lang w:val="ru-RU"/>
        </w:rPr>
        <w:t>Мотивация – бу узини ва бошкаларни шахсий ёки ташкилот максадларига эришиш учун фаолият уилишга йуналтириш жараёни.</w:t>
      </w:r>
    </w:p>
    <w:p w:rsidR="00211267" w:rsidRDefault="00211267" w:rsidP="00211267">
      <w:pPr>
        <w:pStyle w:val="a5"/>
        <w:ind w:firstLine="720"/>
        <w:jc w:val="both"/>
        <w:rPr>
          <w:rFonts w:ascii="Times New Roman" w:hAnsi="Times New Roman"/>
          <w:sz w:val="28"/>
          <w:lang w:val="ru-RU"/>
        </w:rPr>
      </w:pPr>
      <w:r>
        <w:rPr>
          <w:rFonts w:ascii="Times New Roman" w:hAnsi="Times New Roman"/>
          <w:sz w:val="28"/>
          <w:lang w:val="ru-RU"/>
        </w:rPr>
        <w:t xml:space="preserve">Ташкилот вазифаларини яхши бажариш учун одамларга таъсир этиш мумкин. Энг биринчи кулланилган усуллардан бири бу </w:t>
      </w:r>
      <w:r>
        <w:rPr>
          <w:rFonts w:ascii="Times New Roman" w:hAnsi="Times New Roman"/>
          <w:i/>
          <w:iCs/>
          <w:sz w:val="28"/>
          <w:lang w:val="ru-RU"/>
        </w:rPr>
        <w:t xml:space="preserve">камчин ва кулча усули </w:t>
      </w:r>
      <w:r>
        <w:rPr>
          <w:rFonts w:ascii="Times New Roman" w:hAnsi="Times New Roman"/>
          <w:sz w:val="28"/>
          <w:lang w:val="ru-RU"/>
        </w:rPr>
        <w:t>булган. Тахминан 1910 йилда «Илмий бошкарув мактаби» вужудга келди, технология ривожланишига карамасдан, ишчилар шарт-шароити яхшиланмади. Тейлор ва унинг замондошлари мотивацияни «камчин ва кулча» усулини такомиллаштириб, «етарли кунлик ишлаб чикариш» усулини куллай бошлашади, яъни махсулот ишлаб чикишига караб иш хаки туланар эди.</w:t>
      </w:r>
    </w:p>
    <w:p w:rsidR="00211267" w:rsidRDefault="00211267" w:rsidP="00211267">
      <w:pPr>
        <w:pStyle w:val="a5"/>
        <w:ind w:firstLine="720"/>
        <w:jc w:val="both"/>
        <w:rPr>
          <w:rFonts w:ascii="Times New Roman" w:hAnsi="Times New Roman"/>
          <w:sz w:val="28"/>
          <w:lang w:val="ru-RU"/>
        </w:rPr>
      </w:pPr>
      <w:r>
        <w:rPr>
          <w:rFonts w:ascii="Times New Roman" w:hAnsi="Times New Roman"/>
          <w:sz w:val="28"/>
          <w:lang w:val="ru-RU"/>
        </w:rPr>
        <w:t xml:space="preserve">Бошкаришда психологиянинг кулланилиши натижасида, яъни Элтон Мэйо ишидан кейин мотивлаштиришда «кулча ва камчин» усули етарли </w:t>
      </w:r>
      <w:r>
        <w:rPr>
          <w:rFonts w:ascii="Times New Roman" w:hAnsi="Times New Roman"/>
          <w:sz w:val="28"/>
          <w:lang w:val="ru-RU"/>
        </w:rPr>
        <w:lastRenderedPageBreak/>
        <w:t>булмаганлиги ва хали аникланмаган, катта салохият борлиги аникланди. Элтон Мэйо уз даврининг укимишли кишиларидан бири эди ва илмий бошкариш хакида яхши тушунчага эга эди, худди шундай бошкарув сохаси буйича хам. Тажрибалар натижасида Мэйо шунга ишонч хосил килдики, рахбарлар ходимларнинг психологиясини хисобга олиши керак.</w:t>
      </w:r>
    </w:p>
    <w:p w:rsidR="00211267" w:rsidRDefault="00211267" w:rsidP="00211267">
      <w:pPr>
        <w:pStyle w:val="a5"/>
        <w:ind w:firstLine="720"/>
        <w:jc w:val="both"/>
        <w:rPr>
          <w:rFonts w:ascii="Times New Roman" w:hAnsi="Times New Roman"/>
          <w:sz w:val="28"/>
          <w:lang w:val="ru-RU"/>
        </w:rPr>
      </w:pPr>
      <w:r>
        <w:rPr>
          <w:rFonts w:ascii="Times New Roman" w:hAnsi="Times New Roman"/>
          <w:sz w:val="28"/>
          <w:lang w:val="ru-RU"/>
        </w:rPr>
        <w:t>1920 йилнинг охирида Мэйо ва унинг ходимлари билан Хоуторнда эксперимент утказилди, бунда ишчи иш жойида урганилди. Хоуторнда ишлаган гурух хулосалари натижасида, янги мененджмент йуналишига асос солди, бу «инсоний муносабатлар» концепцияси, бу назария 1950 йилларнинг урталаригача бошкарув назариясида етакчилик килди.</w:t>
      </w:r>
    </w:p>
    <w:p w:rsidR="00211267" w:rsidRDefault="00211267" w:rsidP="00211267">
      <w:pPr>
        <w:pStyle w:val="a5"/>
        <w:ind w:firstLine="720"/>
        <w:jc w:val="both"/>
        <w:rPr>
          <w:rFonts w:ascii="Times New Roman" w:hAnsi="Times New Roman"/>
          <w:sz w:val="28"/>
          <w:lang w:val="ru-RU"/>
        </w:rPr>
      </w:pPr>
      <w:r>
        <w:rPr>
          <w:rFonts w:ascii="Times New Roman" w:hAnsi="Times New Roman"/>
          <w:sz w:val="28"/>
          <w:lang w:val="ru-RU"/>
        </w:rPr>
        <w:t>Аммо Хоуторндаги эксперимент ишлашга йуналтирадиган мотивация моделини бермади. Мотивациянинг психологик назарияси кечрок вужудга келди, аникроги 1940 йиллардан бошланиб то хозирги давргача ривожлантирилмокда.</w:t>
      </w:r>
    </w:p>
    <w:p w:rsidR="00211267" w:rsidRDefault="00211267" w:rsidP="00211267">
      <w:pPr>
        <w:pStyle w:val="a5"/>
        <w:ind w:firstLine="720"/>
        <w:jc w:val="both"/>
        <w:rPr>
          <w:rFonts w:ascii="Times New Roman" w:hAnsi="Times New Roman"/>
          <w:sz w:val="28"/>
          <w:lang w:val="ru-RU"/>
        </w:rPr>
      </w:pPr>
      <w:r>
        <w:rPr>
          <w:rFonts w:ascii="Times New Roman" w:hAnsi="Times New Roman"/>
          <w:sz w:val="28"/>
          <w:lang w:val="ru-RU"/>
        </w:rPr>
        <w:t>Замонавий мотивация назариясини икки турга ажратиш мумкин, Булар: мазмунли ва жараёнли назариялар.</w:t>
      </w:r>
    </w:p>
    <w:p w:rsidR="00211267" w:rsidRDefault="00211267" w:rsidP="00211267">
      <w:pPr>
        <w:pStyle w:val="a5"/>
        <w:ind w:firstLine="720"/>
        <w:jc w:val="both"/>
        <w:rPr>
          <w:rFonts w:ascii="Times New Roman" w:hAnsi="Times New Roman"/>
          <w:sz w:val="28"/>
          <w:lang w:val="ru-RU"/>
        </w:rPr>
      </w:pPr>
      <w:r>
        <w:rPr>
          <w:rFonts w:ascii="Times New Roman" w:hAnsi="Times New Roman"/>
          <w:sz w:val="28"/>
          <w:lang w:val="ru-RU"/>
        </w:rPr>
        <w:t>Эхтиёж тушунчаси мохиятини очиш учун майл тушунчасини келтириш зарур. Инсон жуда куп нарсаларга эга булишга мойил булади. Бошкача, майлни хохиш, истак каби ифодалаш мумкин. Аммо кишилар майлларига айни вактда эриша олмасликларини узлари хам яхши билишади. Шундай килиб, эхтиёжлар, бу – инсонга айни дамда физиологик ва психологик жихатдан ниманингдир етмаслигидир. Мазмунли мотивация назарияси умуминсоний эхтиёжларни туркумлашга харакат килди, аммо шуни айтиш керакки, барча эхтиёжларни аник туркумлаш мумкин эмас. Хозирги кунда купгина психологлар икки хил эхтиёжлар туркуми мавжудлигини тан олишган. Булар бирламчи ва иккиламчи эхтиёжлар.</w:t>
      </w:r>
    </w:p>
    <w:p w:rsidR="00211267" w:rsidRDefault="00211267" w:rsidP="00211267">
      <w:pPr>
        <w:pStyle w:val="a5"/>
        <w:ind w:firstLine="720"/>
        <w:jc w:val="both"/>
        <w:rPr>
          <w:rFonts w:ascii="Times New Roman" w:hAnsi="Times New Roman"/>
          <w:sz w:val="28"/>
          <w:lang w:val="ru-RU"/>
        </w:rPr>
      </w:pPr>
      <w:r>
        <w:rPr>
          <w:rFonts w:ascii="Times New Roman" w:hAnsi="Times New Roman"/>
          <w:sz w:val="28"/>
          <w:lang w:val="ru-RU"/>
        </w:rPr>
        <w:t>Бирламчи эхтиёжлар уз табиатига кура физиологик ва тугма булади (озикланишга, дам олишга, чанкогини кондиришга булган эхтиёжлар), иккиламчи эхтиёжлар табиатига кура психологик булади (хурматга, муваффакиятга булган эхтиёжлар). Бирламчи эхтиёжлар генетик утувчан булади, иккиламчи эхтиёжлар йиллар давомида вужудга келади.</w:t>
      </w:r>
    </w:p>
    <w:p w:rsidR="00211267" w:rsidRDefault="00211267" w:rsidP="00211267">
      <w:pPr>
        <w:pStyle w:val="a5"/>
        <w:ind w:firstLine="720"/>
        <w:jc w:val="both"/>
        <w:rPr>
          <w:rFonts w:ascii="Times New Roman" w:hAnsi="Times New Roman"/>
          <w:sz w:val="28"/>
          <w:lang w:val="ru-RU"/>
        </w:rPr>
      </w:pPr>
      <w:r>
        <w:rPr>
          <w:rFonts w:ascii="Times New Roman" w:hAnsi="Times New Roman"/>
          <w:sz w:val="28"/>
          <w:lang w:val="ru-RU"/>
        </w:rPr>
        <w:t xml:space="preserve">Эхтиёжни кузатиш ва улчашнинг имконияти йук. Унинг мавжудлигини факатгина инсон хатти-харакатидан аниклаш мумкин. Психологлар, инсонни кузатиб шуни аникладиларки, эхтиёжлар хатти-харакатга мотив булиб хизмат килади. Инсон бирон бир нарсага эхтиёж сезса, у эхтиёжни кондиришга интилади. </w:t>
      </w:r>
      <w:r>
        <w:rPr>
          <w:rFonts w:ascii="Times New Roman" w:hAnsi="Times New Roman"/>
          <w:b/>
          <w:bCs/>
          <w:i/>
          <w:iCs/>
          <w:sz w:val="28"/>
          <w:lang w:val="ru-RU"/>
        </w:rPr>
        <w:t>Интилиш</w:t>
      </w:r>
      <w:r>
        <w:rPr>
          <w:rFonts w:ascii="Times New Roman" w:hAnsi="Times New Roman"/>
          <w:sz w:val="28"/>
          <w:lang w:val="ru-RU"/>
        </w:rPr>
        <w:t xml:space="preserve"> – бирор бир нарса камчилик сезганда йуналишни аниклаш. Бу эхтиёж сезганда хатти-харакатдир ва максадга эришишга йуналтиради. Бу ерда максад деганда, шу эхтиёжни кондиришда асосий дастак хисобланади. Инсон бу максадга эришса, эхтиёж кондирилади, кисман кондирилади ёки аксинча кондирилмаслиги хам мумкин. </w:t>
      </w:r>
    </w:p>
    <w:p w:rsidR="00211267" w:rsidRDefault="00211267" w:rsidP="00211267">
      <w:pPr>
        <w:pStyle w:val="a5"/>
        <w:ind w:firstLine="720"/>
        <w:jc w:val="both"/>
        <w:rPr>
          <w:rFonts w:ascii="Times New Roman" w:hAnsi="Times New Roman"/>
          <w:sz w:val="28"/>
          <w:lang w:val="ru-RU"/>
        </w:rPr>
      </w:pPr>
      <w:r>
        <w:rPr>
          <w:rFonts w:ascii="Times New Roman" w:hAnsi="Times New Roman"/>
          <w:sz w:val="28"/>
          <w:lang w:val="ru-RU"/>
        </w:rPr>
        <w:lastRenderedPageBreak/>
        <w:t>Эхтиёжни кондириш даражаси инсон келажагидаги хатти-харакатини белгилайди. Кайси хатти-харакат инсон эхтиёжини кондирса, у хатти-харакатни такрорлайди, агар кайси хатти-харакат инсон эхтиёжини кондирмаса, у бу хатти-харакатни такрорламайди. Менежерлар шундай шароитни яратишлари керакки, бунда ходим ташкилот максадлари сари интилиш натижасида уз эхтиёжини хам кондира олсин.</w:t>
      </w:r>
    </w:p>
    <w:p w:rsidR="00211267" w:rsidRDefault="00211267" w:rsidP="00211267">
      <w:pPr>
        <w:pStyle w:val="a5"/>
        <w:ind w:firstLine="720"/>
        <w:jc w:val="both"/>
        <w:rPr>
          <w:rFonts w:ascii="Times New Roman" w:hAnsi="Times New Roman"/>
          <w:sz w:val="28"/>
          <w:lang w:val="ru-RU"/>
        </w:rPr>
      </w:pPr>
      <w:r>
        <w:rPr>
          <w:rFonts w:ascii="Times New Roman" w:hAnsi="Times New Roman"/>
          <w:sz w:val="28"/>
          <w:lang w:val="ru-RU"/>
        </w:rPr>
        <w:t>Хозирги кунда одамзотнинг турли хил аник эхтиёжлари мавжуд. Рахбар доимо эхтимоллик элементини хисобга олиши керак, чунки мотивацияда аник бир яхши усул йук. Бирор бир кишига бир мотивация усули таъсир килса, бошкасига умуман таъсир килмаслиги мумкин.</w:t>
      </w:r>
    </w:p>
    <w:p w:rsidR="00211267" w:rsidRDefault="00211267" w:rsidP="00211267">
      <w:pPr>
        <w:pStyle w:val="a5"/>
        <w:ind w:firstLine="720"/>
        <w:jc w:val="both"/>
        <w:rPr>
          <w:rFonts w:ascii="Times New Roman" w:hAnsi="Times New Roman"/>
          <w:sz w:val="28"/>
          <w:lang w:val="ru-RU"/>
        </w:rPr>
      </w:pPr>
      <w:r>
        <w:rPr>
          <w:rFonts w:ascii="Times New Roman" w:hAnsi="Times New Roman"/>
          <w:b/>
          <w:bCs/>
          <w:i/>
          <w:iCs/>
          <w:sz w:val="28"/>
          <w:lang w:val="ru-RU"/>
        </w:rPr>
        <w:t>Мукофотлар</w:t>
      </w:r>
      <w:r>
        <w:rPr>
          <w:rFonts w:ascii="Times New Roman" w:hAnsi="Times New Roman"/>
          <w:sz w:val="28"/>
          <w:lang w:val="ru-RU"/>
        </w:rPr>
        <w:t xml:space="preserve"> – бу одамзот узи учун кадрли деб хисоблаган барча нарсалар. Хар бир одам учун кимматли нарса хар хил булади, демак мукофотга булган караш хам турли хил. Рахбар иккита асосий мукофот турлари билан ишлайди: ички ва ташки. </w:t>
      </w:r>
      <w:r>
        <w:rPr>
          <w:rFonts w:ascii="Times New Roman" w:hAnsi="Times New Roman"/>
          <w:i/>
          <w:iCs/>
          <w:sz w:val="28"/>
          <w:lang w:val="ru-RU"/>
        </w:rPr>
        <w:t>Ички мукофот</w:t>
      </w:r>
      <w:r>
        <w:rPr>
          <w:rFonts w:ascii="Times New Roman" w:hAnsi="Times New Roman"/>
          <w:sz w:val="28"/>
          <w:lang w:val="ru-RU"/>
        </w:rPr>
        <w:t xml:space="preserve"> – бу ишнинг мохиятидир. Масалан, натижага эришиш, узини хурмат килиш хиссиёти ва муваффакият завки. Иш жараёнида вужудга келадиган муносабат ва дустлик хам ички коникишга мисол була олади. Ички коникишни вужудга келтиришнинг энг оддий усули – бу иш жойида керакли шароитни яратиш ва аник вазифани куйиш.</w:t>
      </w:r>
    </w:p>
    <w:p w:rsidR="00211267" w:rsidRDefault="00211267" w:rsidP="00211267">
      <w:pPr>
        <w:pStyle w:val="a5"/>
        <w:ind w:firstLine="720"/>
        <w:jc w:val="both"/>
        <w:rPr>
          <w:rFonts w:ascii="Times New Roman" w:hAnsi="Times New Roman"/>
          <w:sz w:val="28"/>
          <w:lang w:val="ru-RU"/>
        </w:rPr>
      </w:pPr>
    </w:p>
    <w:p w:rsidR="00211267" w:rsidRDefault="00211267" w:rsidP="00211267">
      <w:pPr>
        <w:pStyle w:val="a5"/>
        <w:ind w:firstLine="720"/>
        <w:jc w:val="both"/>
        <w:rPr>
          <w:rFonts w:ascii="Times New Roman" w:hAnsi="Times New Roman"/>
          <w:sz w:val="28"/>
          <w:lang w:val="ru-RU"/>
        </w:rPr>
      </w:pPr>
      <w:r>
        <w:rPr>
          <w:rFonts w:ascii="Times New Roman" w:hAnsi="Times New Roman"/>
          <w:b/>
          <w:bCs/>
          <w:caps/>
          <w:sz w:val="28"/>
          <w:lang w:val="ru-RU"/>
        </w:rPr>
        <w:t>Мотивациянинг мазмунли назариялари.</w:t>
      </w:r>
      <w:r>
        <w:rPr>
          <w:rFonts w:ascii="Times New Roman" w:hAnsi="Times New Roman"/>
          <w:b/>
          <w:bCs/>
          <w:sz w:val="28"/>
          <w:lang w:val="ru-RU"/>
        </w:rPr>
        <w:t xml:space="preserve"> </w:t>
      </w:r>
      <w:r>
        <w:rPr>
          <w:rFonts w:ascii="Times New Roman" w:hAnsi="Times New Roman"/>
          <w:sz w:val="28"/>
          <w:lang w:val="ru-RU"/>
        </w:rPr>
        <w:t>Мазмунли мотивация назарияси биринчидан одамларнинг ишлашга ундайдиган эхтиёжларни аниклашга харакат килади. Замонавий мотивация концепциясига асос солган уч кишининг иши асосий урин эгаллайди. Булар Абрахам Маслоу, Фредерик Герцберг ва Девид МакКлелланд.</w:t>
      </w:r>
    </w:p>
    <w:p w:rsidR="00211267" w:rsidRDefault="00211267" w:rsidP="00211267">
      <w:pPr>
        <w:pStyle w:val="a5"/>
        <w:ind w:firstLine="720"/>
        <w:jc w:val="both"/>
        <w:rPr>
          <w:rFonts w:ascii="Times New Roman" w:hAnsi="Times New Roman"/>
          <w:sz w:val="28"/>
          <w:lang w:val="ru-RU"/>
        </w:rPr>
      </w:pPr>
      <w:r>
        <w:rPr>
          <w:rFonts w:ascii="Times New Roman" w:hAnsi="Times New Roman"/>
          <w:b/>
          <w:bCs/>
          <w:sz w:val="28"/>
          <w:lang w:val="ru-RU"/>
        </w:rPr>
        <w:t>Маслоу буйича эхтиёжлар иерархияси назарияси.</w:t>
      </w:r>
      <w:r>
        <w:rPr>
          <w:rFonts w:ascii="Times New Roman" w:hAnsi="Times New Roman"/>
          <w:sz w:val="28"/>
          <w:lang w:val="ru-RU"/>
        </w:rPr>
        <w:t xml:space="preserve"> Асримизнинг 40-йилларида мотивация назариясини яратаётган А. Маслоу одамзотнинг эхтиёжларини жуда хам турли хил деб таъкидлаган, аммо бу эхтиёжларни 5 асосий категориясига ажратган.</w:t>
      </w:r>
    </w:p>
    <w:p w:rsidR="00211267" w:rsidRDefault="00211267" w:rsidP="00211267">
      <w:pPr>
        <w:pStyle w:val="a5"/>
        <w:numPr>
          <w:ilvl w:val="0"/>
          <w:numId w:val="5"/>
        </w:numPr>
        <w:jc w:val="both"/>
        <w:rPr>
          <w:rFonts w:ascii="Times New Roman" w:hAnsi="Times New Roman"/>
          <w:sz w:val="28"/>
          <w:lang w:val="ru-RU"/>
        </w:rPr>
      </w:pPr>
      <w:r>
        <w:rPr>
          <w:rFonts w:ascii="Times New Roman" w:hAnsi="Times New Roman"/>
          <w:sz w:val="28"/>
          <w:lang w:val="ru-RU"/>
        </w:rPr>
        <w:t>Физиологик эхтиёжлар – бу яшаб колиш учун керак булган эхтиёжлар.</w:t>
      </w:r>
    </w:p>
    <w:p w:rsidR="00211267" w:rsidRDefault="00211267" w:rsidP="00211267">
      <w:pPr>
        <w:pStyle w:val="a5"/>
        <w:numPr>
          <w:ilvl w:val="0"/>
          <w:numId w:val="5"/>
        </w:numPr>
        <w:jc w:val="both"/>
        <w:rPr>
          <w:rFonts w:ascii="Times New Roman" w:hAnsi="Times New Roman"/>
          <w:sz w:val="28"/>
          <w:lang w:val="ru-RU"/>
        </w:rPr>
      </w:pPr>
      <w:r>
        <w:rPr>
          <w:rFonts w:ascii="Times New Roman" w:hAnsi="Times New Roman"/>
          <w:sz w:val="28"/>
          <w:lang w:val="ru-RU"/>
        </w:rPr>
        <w:t>Хавфсизликка ва эртанги кунга булган ишонч эхтиёжи.</w:t>
      </w:r>
      <w:r>
        <w:rPr>
          <w:rFonts w:ascii="Times New Roman" w:hAnsi="Times New Roman"/>
          <w:sz w:val="28"/>
          <w:lang w:val="ru-RU"/>
        </w:rPr>
        <w:tab/>
      </w:r>
    </w:p>
    <w:p w:rsidR="00211267" w:rsidRDefault="00211267" w:rsidP="00211267">
      <w:pPr>
        <w:pStyle w:val="a5"/>
        <w:numPr>
          <w:ilvl w:val="0"/>
          <w:numId w:val="5"/>
        </w:numPr>
        <w:jc w:val="both"/>
        <w:rPr>
          <w:rFonts w:ascii="Times New Roman" w:hAnsi="Times New Roman"/>
          <w:sz w:val="28"/>
          <w:lang w:val="ru-RU"/>
        </w:rPr>
      </w:pPr>
      <w:r>
        <w:rPr>
          <w:rFonts w:ascii="Times New Roman" w:hAnsi="Times New Roman"/>
          <w:sz w:val="28"/>
          <w:lang w:val="ru-RU"/>
        </w:rPr>
        <w:t>Ижтимоий эхтиёж ёки бошкача уни кимларгадир ёки нималаргадир тегишлилик хисси.</w:t>
      </w:r>
    </w:p>
    <w:p w:rsidR="00211267" w:rsidRDefault="00211267" w:rsidP="00211267">
      <w:pPr>
        <w:pStyle w:val="a5"/>
        <w:numPr>
          <w:ilvl w:val="0"/>
          <w:numId w:val="5"/>
        </w:numPr>
        <w:jc w:val="both"/>
        <w:rPr>
          <w:rFonts w:ascii="Times New Roman" w:hAnsi="Times New Roman"/>
          <w:sz w:val="28"/>
          <w:lang w:val="ru-RU"/>
        </w:rPr>
      </w:pPr>
      <w:r>
        <w:rPr>
          <w:rFonts w:ascii="Times New Roman" w:hAnsi="Times New Roman"/>
          <w:sz w:val="28"/>
          <w:lang w:val="ru-RU"/>
        </w:rPr>
        <w:t>Хурматга булган эхтиёж.</w:t>
      </w:r>
    </w:p>
    <w:p w:rsidR="00211267" w:rsidRDefault="00211267" w:rsidP="00211267">
      <w:pPr>
        <w:pStyle w:val="a5"/>
        <w:numPr>
          <w:ilvl w:val="0"/>
          <w:numId w:val="5"/>
        </w:numPr>
        <w:jc w:val="both"/>
        <w:rPr>
          <w:rFonts w:ascii="Times New Roman" w:hAnsi="Times New Roman"/>
          <w:sz w:val="28"/>
          <w:lang w:val="ru-RU"/>
        </w:rPr>
      </w:pPr>
      <w:r>
        <w:rPr>
          <w:rFonts w:ascii="Times New Roman" w:hAnsi="Times New Roman"/>
          <w:sz w:val="28"/>
          <w:lang w:val="ru-RU"/>
        </w:rPr>
        <w:t>Уз-узини намоён килиш эхтиёж.</w:t>
      </w:r>
    </w:p>
    <w:p w:rsidR="00211267" w:rsidRDefault="00211267" w:rsidP="00211267">
      <w:pPr>
        <w:pStyle w:val="a5"/>
        <w:ind w:firstLine="720"/>
        <w:jc w:val="both"/>
        <w:rPr>
          <w:rFonts w:ascii="Times New Roman" w:hAnsi="Times New Roman"/>
          <w:sz w:val="28"/>
          <w:lang w:val="ru-RU"/>
        </w:rPr>
      </w:pPr>
      <w:r>
        <w:rPr>
          <w:rFonts w:ascii="Times New Roman" w:hAnsi="Times New Roman"/>
          <w:sz w:val="28"/>
          <w:lang w:val="ru-RU"/>
        </w:rPr>
        <w:t>Маслоу категориясига биноан, бу эхтиёжлар аник кераклик структурага эга ва токи пастки эхтиёжлар кондирилмаса, юкоридаги жойлашган эхтиёжлар талаб этилмайди, яъни бошкача килиб айтганда, юкори даражадаги эхтиёжлар одам хатти-харакатида асосий омилини акс эттириши учун, пастда жойлашган эхтиёжлар кондирилган булиши керак.</w:t>
      </w:r>
    </w:p>
    <w:p w:rsidR="00211267" w:rsidRDefault="00211267" w:rsidP="00211267">
      <w:pPr>
        <w:pStyle w:val="a5"/>
        <w:ind w:firstLine="720"/>
        <w:jc w:val="both"/>
        <w:rPr>
          <w:rFonts w:ascii="Times New Roman" w:hAnsi="Times New Roman"/>
          <w:sz w:val="28"/>
          <w:lang w:val="ru-RU"/>
        </w:rPr>
      </w:pPr>
      <w:r>
        <w:rPr>
          <w:rFonts w:ascii="Times New Roman" w:hAnsi="Times New Roman"/>
          <w:sz w:val="28"/>
          <w:lang w:val="ru-RU"/>
        </w:rPr>
        <w:lastRenderedPageBreak/>
        <w:t>Турли даражадаги рахбарлар шуни тушунишлари керакки, одамзотни мотивлаштиришда унинг эхтиёжи асосий урин эгаллайди. Аник бир ходимни мотивлаштириш учун, рахбар ходимни шундай йуналтириши керакки, у ташкилот максади сари интилсин ва ташкилот максадига эришгандан кейин рахбар ходимнинг асосий эхтиёжларини кондиришга имконият яратсин.</w:t>
      </w:r>
    </w:p>
    <w:p w:rsidR="00211267" w:rsidRDefault="00211267" w:rsidP="00211267">
      <w:pPr>
        <w:pStyle w:val="a5"/>
        <w:ind w:firstLine="720"/>
        <w:jc w:val="both"/>
        <w:rPr>
          <w:rFonts w:ascii="Times New Roman" w:hAnsi="Times New Roman"/>
          <w:sz w:val="24"/>
          <w:lang w:val="ru-RU"/>
        </w:rPr>
      </w:pPr>
      <w:r>
        <w:rPr>
          <w:rFonts w:ascii="Times New Roman" w:hAnsi="Times New Roman"/>
          <w:noProof/>
          <w:sz w:val="28"/>
          <w:lang w:val="en-US" w:eastAsia="en-US"/>
        </w:rPr>
        <mc:AlternateContent>
          <mc:Choice Requires="wpg">
            <w:drawing>
              <wp:anchor distT="0" distB="0" distL="114300" distR="114300" simplePos="0" relativeHeight="251659264" behindDoc="0" locked="0" layoutInCell="1" allowOverlap="1">
                <wp:simplePos x="0" y="0"/>
                <wp:positionH relativeFrom="column">
                  <wp:posOffset>571500</wp:posOffset>
                </wp:positionH>
                <wp:positionV relativeFrom="paragraph">
                  <wp:posOffset>104775</wp:posOffset>
                </wp:positionV>
                <wp:extent cx="5103495" cy="2376805"/>
                <wp:effectExtent l="0" t="0" r="0" b="8255"/>
                <wp:wrapTopAndBottom/>
                <wp:docPr id="34" name="Группа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03495" cy="2376805"/>
                          <a:chOff x="3192" y="10735"/>
                          <a:chExt cx="8037" cy="3743"/>
                        </a:xfrm>
                      </wpg:grpSpPr>
                      <wps:wsp>
                        <wps:cNvPr id="35" name="AutoShape 3"/>
                        <wps:cNvSpPr>
                          <a:spLocks noChangeArrowheads="1"/>
                        </wps:cNvSpPr>
                        <wps:spPr bwMode="auto">
                          <a:xfrm>
                            <a:off x="4788" y="10944"/>
                            <a:ext cx="3363" cy="3534"/>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6" name="Line 4"/>
                        <wps:cNvCnPr/>
                        <wps:spPr bwMode="auto">
                          <a:xfrm>
                            <a:off x="6042" y="11799"/>
                            <a:ext cx="79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5"/>
                        <wps:cNvCnPr/>
                        <wps:spPr bwMode="auto">
                          <a:xfrm>
                            <a:off x="5700" y="12540"/>
                            <a:ext cx="148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6"/>
                        <wps:cNvCnPr/>
                        <wps:spPr bwMode="auto">
                          <a:xfrm flipV="1">
                            <a:off x="5415" y="13224"/>
                            <a:ext cx="210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7"/>
                        <wps:cNvCnPr/>
                        <wps:spPr bwMode="auto">
                          <a:xfrm>
                            <a:off x="5130" y="13851"/>
                            <a:ext cx="273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Text Box 8"/>
                        <wps:cNvSpPr txBox="1">
                          <a:spLocks noChangeArrowheads="1"/>
                        </wps:cNvSpPr>
                        <wps:spPr bwMode="auto">
                          <a:xfrm>
                            <a:off x="6669" y="10944"/>
                            <a:ext cx="3249" cy="7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267" w:rsidRDefault="00211267" w:rsidP="00211267">
                              <w:pPr>
                                <w:rPr>
                                  <w:rFonts w:ascii="Virtec Times New Roman Uz" w:hAnsi="Virtec Times New Roman Uz"/>
                                  <w:sz w:val="24"/>
                                </w:rPr>
                              </w:pPr>
                              <w:r>
                                <w:rPr>
                                  <w:rFonts w:ascii="BalticaUzbek" w:hAnsi="BalticaUzbek"/>
                                  <w:sz w:val="24"/>
                                </w:rPr>
                                <w:t>У</w:t>
                              </w:r>
                              <w:r>
                                <w:rPr>
                                  <w:rFonts w:ascii="Virtec Times New Roman Uz" w:hAnsi="Virtec Times New Roman Uz"/>
                                  <w:sz w:val="24"/>
                                </w:rPr>
                                <w:t>зини намоён клиш э</w:t>
                              </w:r>
                              <w:r>
                                <w:rPr>
                                  <w:rFonts w:ascii="BalticaUzbek" w:hAnsi="BalticaUzbek"/>
                                  <w:sz w:val="24"/>
                                </w:rPr>
                                <w:t>х</w:t>
                              </w:r>
                              <w:r>
                                <w:rPr>
                                  <w:rFonts w:ascii="Virtec Times New Roman Uz" w:hAnsi="Virtec Times New Roman Uz"/>
                                  <w:sz w:val="24"/>
                                </w:rPr>
                                <w:t>тиёжи</w:t>
                              </w:r>
                            </w:p>
                          </w:txbxContent>
                        </wps:txbx>
                        <wps:bodyPr rot="0" vert="horz" wrap="square" lIns="91440" tIns="45720" rIns="91440" bIns="45720" anchor="t" anchorCtr="0" upright="1">
                          <a:noAutofit/>
                        </wps:bodyPr>
                      </wps:wsp>
                      <wps:wsp>
                        <wps:cNvPr id="41" name="Text Box 9"/>
                        <wps:cNvSpPr txBox="1">
                          <a:spLocks noChangeArrowheads="1"/>
                        </wps:cNvSpPr>
                        <wps:spPr bwMode="auto">
                          <a:xfrm>
                            <a:off x="7068" y="11856"/>
                            <a:ext cx="3249"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267" w:rsidRDefault="00211267" w:rsidP="00211267">
                              <w:pPr>
                                <w:rPr>
                                  <w:rFonts w:ascii="Virtec Times New Roman Uz" w:hAnsi="Virtec Times New Roman Uz"/>
                                  <w:sz w:val="24"/>
                                </w:rPr>
                              </w:pPr>
                              <w:r>
                                <w:rPr>
                                  <w:rFonts w:ascii="Virtec Times New Roman Uz" w:hAnsi="Virtec Times New Roman Uz"/>
                                  <w:sz w:val="24"/>
                                </w:rPr>
                                <w:t>Хурматга б</w:t>
                              </w:r>
                              <w:r>
                                <w:rPr>
                                  <w:rFonts w:ascii="BalticaUzbek" w:hAnsi="BalticaUzbek"/>
                                  <w:sz w:val="24"/>
                                </w:rPr>
                                <w:t>у</w:t>
                              </w:r>
                              <w:r>
                                <w:rPr>
                                  <w:rFonts w:ascii="Virtec Times New Roman Uz" w:hAnsi="Virtec Times New Roman Uz"/>
                                  <w:sz w:val="24"/>
                                </w:rPr>
                                <w:t>лган э</w:t>
                              </w:r>
                              <w:r>
                                <w:rPr>
                                  <w:rFonts w:ascii="BalticaUzbek" w:hAnsi="BalticaUzbek"/>
                                  <w:sz w:val="24"/>
                                </w:rPr>
                                <w:t>х</w:t>
                              </w:r>
                              <w:r>
                                <w:rPr>
                                  <w:rFonts w:ascii="Virtec Times New Roman Uz" w:hAnsi="Virtec Times New Roman Uz"/>
                                  <w:sz w:val="24"/>
                                </w:rPr>
                                <w:t>тиёж</w:t>
                              </w:r>
                            </w:p>
                          </w:txbxContent>
                        </wps:txbx>
                        <wps:bodyPr rot="0" vert="horz" wrap="square" lIns="91440" tIns="45720" rIns="91440" bIns="45720" anchor="t" anchorCtr="0" upright="1">
                          <a:noAutofit/>
                        </wps:bodyPr>
                      </wps:wsp>
                      <wps:wsp>
                        <wps:cNvPr id="42" name="Text Box 10"/>
                        <wps:cNvSpPr txBox="1">
                          <a:spLocks noChangeArrowheads="1"/>
                        </wps:cNvSpPr>
                        <wps:spPr bwMode="auto">
                          <a:xfrm>
                            <a:off x="7353" y="12540"/>
                            <a:ext cx="3249"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267" w:rsidRDefault="00211267" w:rsidP="00211267">
                              <w:pPr>
                                <w:rPr>
                                  <w:rFonts w:ascii="Virtec Times New Roman Uz" w:hAnsi="Virtec Times New Roman Uz"/>
                                  <w:sz w:val="24"/>
                                </w:rPr>
                              </w:pPr>
                              <w:r>
                                <w:rPr>
                                  <w:rFonts w:ascii="Virtec Times New Roman Uz" w:hAnsi="Virtec Times New Roman Uz"/>
                                  <w:sz w:val="24"/>
                                </w:rPr>
                                <w:t>Ижтимоий э</w:t>
                              </w:r>
                              <w:r>
                                <w:rPr>
                                  <w:rFonts w:ascii="BalticaUzbek" w:hAnsi="BalticaUzbek"/>
                                  <w:sz w:val="24"/>
                                </w:rPr>
                                <w:t>х</w:t>
                              </w:r>
                              <w:r>
                                <w:rPr>
                                  <w:rFonts w:ascii="Virtec Times New Roman Uz" w:hAnsi="Virtec Times New Roman Uz"/>
                                  <w:sz w:val="24"/>
                                </w:rPr>
                                <w:t>тиёжлар</w:t>
                              </w:r>
                            </w:p>
                          </w:txbxContent>
                        </wps:txbx>
                        <wps:bodyPr rot="0" vert="horz" wrap="square" lIns="91440" tIns="45720" rIns="91440" bIns="45720" anchor="t" anchorCtr="0" upright="1">
                          <a:noAutofit/>
                        </wps:bodyPr>
                      </wps:wsp>
                      <wps:wsp>
                        <wps:cNvPr id="43" name="Text Box 11"/>
                        <wps:cNvSpPr txBox="1">
                          <a:spLocks noChangeArrowheads="1"/>
                        </wps:cNvSpPr>
                        <wps:spPr bwMode="auto">
                          <a:xfrm>
                            <a:off x="7695" y="13167"/>
                            <a:ext cx="3249" cy="7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267" w:rsidRDefault="00211267" w:rsidP="00211267">
                              <w:pPr>
                                <w:rPr>
                                  <w:sz w:val="24"/>
                                </w:rPr>
                              </w:pPr>
                              <w:r>
                                <w:rPr>
                                  <w:sz w:val="24"/>
                                </w:rPr>
                                <w:t xml:space="preserve">Хавфсизликка ва келажакка </w:t>
                              </w:r>
                              <w:r>
                                <w:rPr>
                                  <w:rFonts w:ascii="Virtec Times New Roman Uz" w:hAnsi="Virtec Times New Roman Uz"/>
                                  <w:sz w:val="24"/>
                                </w:rPr>
                                <w:t>ишонч э</w:t>
                              </w:r>
                              <w:r>
                                <w:rPr>
                                  <w:rFonts w:ascii="BalticaUzbek" w:hAnsi="BalticaUzbek"/>
                                  <w:sz w:val="24"/>
                                </w:rPr>
                                <w:t>х</w:t>
                              </w:r>
                              <w:r>
                                <w:rPr>
                                  <w:rFonts w:ascii="Virtec Times New Roman Uz" w:hAnsi="Virtec Times New Roman Uz"/>
                                  <w:sz w:val="24"/>
                                </w:rPr>
                                <w:t>тиёжи</w:t>
                              </w:r>
                            </w:p>
                          </w:txbxContent>
                        </wps:txbx>
                        <wps:bodyPr rot="0" vert="horz" wrap="square" lIns="91440" tIns="45720" rIns="91440" bIns="45720" anchor="t" anchorCtr="0" upright="1">
                          <a:noAutofit/>
                        </wps:bodyPr>
                      </wps:wsp>
                      <wps:wsp>
                        <wps:cNvPr id="44" name="Text Box 12"/>
                        <wps:cNvSpPr txBox="1">
                          <a:spLocks noChangeArrowheads="1"/>
                        </wps:cNvSpPr>
                        <wps:spPr bwMode="auto">
                          <a:xfrm>
                            <a:off x="7980" y="13908"/>
                            <a:ext cx="3249"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267" w:rsidRDefault="00211267" w:rsidP="00211267">
                              <w:pPr>
                                <w:rPr>
                                  <w:rFonts w:ascii="Virtec Times New Roman Uz" w:hAnsi="Virtec Times New Roman Uz"/>
                                  <w:sz w:val="24"/>
                                </w:rPr>
                              </w:pPr>
                              <w:r>
                                <w:rPr>
                                  <w:rFonts w:ascii="Virtec Times New Roman Uz" w:hAnsi="Virtec Times New Roman Uz"/>
                                  <w:sz w:val="24"/>
                                </w:rPr>
                                <w:t>Физиологик э</w:t>
                              </w:r>
                              <w:r>
                                <w:rPr>
                                  <w:rFonts w:ascii="BalticaUzbek" w:hAnsi="BalticaUzbek"/>
                                  <w:sz w:val="24"/>
                                </w:rPr>
                                <w:t>х</w:t>
                              </w:r>
                              <w:r>
                                <w:rPr>
                                  <w:rFonts w:ascii="Virtec Times New Roman Uz" w:hAnsi="Virtec Times New Roman Uz"/>
                                  <w:sz w:val="24"/>
                                </w:rPr>
                                <w:t>тиёжлар</w:t>
                              </w:r>
                            </w:p>
                          </w:txbxContent>
                        </wps:txbx>
                        <wps:bodyPr rot="0" vert="horz" wrap="square" lIns="91440" tIns="45720" rIns="91440" bIns="45720" anchor="t" anchorCtr="0" upright="1">
                          <a:noAutofit/>
                        </wps:bodyPr>
                      </wps:wsp>
                      <wps:wsp>
                        <wps:cNvPr id="45" name="Text Box 13"/>
                        <wps:cNvSpPr txBox="1">
                          <a:spLocks noChangeArrowheads="1"/>
                        </wps:cNvSpPr>
                        <wps:spPr bwMode="auto">
                          <a:xfrm>
                            <a:off x="4047" y="11469"/>
                            <a:ext cx="1539" cy="7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267" w:rsidRDefault="00211267" w:rsidP="00211267">
                              <w:pPr>
                                <w:jc w:val="center"/>
                                <w:rPr>
                                  <w:rFonts w:ascii="Virtec Times New Roman Uz" w:hAnsi="Virtec Times New Roman Uz"/>
                                  <w:sz w:val="24"/>
                                </w:rPr>
                              </w:pPr>
                              <w:r>
                                <w:rPr>
                                  <w:rFonts w:ascii="Virtec Times New Roman Uz" w:hAnsi="Virtec Times New Roman Uz"/>
                                  <w:sz w:val="24"/>
                                </w:rPr>
                                <w:t>Иккиламчи</w:t>
                              </w:r>
                            </w:p>
                            <w:p w:rsidR="00211267" w:rsidRDefault="00211267" w:rsidP="00211267">
                              <w:r>
                                <w:rPr>
                                  <w:rFonts w:ascii="Virtec Times New Roman Uz" w:hAnsi="Virtec Times New Roman Uz"/>
                                </w:rPr>
                                <w:t xml:space="preserve"> э</w:t>
                              </w:r>
                              <w:r>
                                <w:rPr>
                                  <w:rFonts w:ascii="BalticaUzbek" w:hAnsi="BalticaUzbek"/>
                                </w:rPr>
                                <w:t>х</w:t>
                              </w:r>
                              <w:r>
                                <w:rPr>
                                  <w:rFonts w:ascii="Virtec Times New Roman Uz" w:hAnsi="Virtec Times New Roman Uz"/>
                                </w:rPr>
                                <w:t>тиёжлар</w:t>
                              </w:r>
                            </w:p>
                          </w:txbxContent>
                        </wps:txbx>
                        <wps:bodyPr rot="0" vert="horz" wrap="square" lIns="91440" tIns="45720" rIns="91440" bIns="45720" anchor="t" anchorCtr="0" upright="1">
                          <a:noAutofit/>
                        </wps:bodyPr>
                      </wps:wsp>
                      <wps:wsp>
                        <wps:cNvPr id="46" name="AutoShape 14"/>
                        <wps:cNvSpPr>
                          <a:spLocks/>
                        </wps:cNvSpPr>
                        <wps:spPr bwMode="auto">
                          <a:xfrm rot="1580674">
                            <a:off x="5415" y="10735"/>
                            <a:ext cx="456" cy="2432"/>
                          </a:xfrm>
                          <a:prstGeom prst="leftBrace">
                            <a:avLst>
                              <a:gd name="adj1" fmla="val 4444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AutoShape 15"/>
                        <wps:cNvSpPr>
                          <a:spLocks/>
                        </wps:cNvSpPr>
                        <wps:spPr bwMode="auto">
                          <a:xfrm rot="1580674">
                            <a:off x="4534" y="12990"/>
                            <a:ext cx="456" cy="1425"/>
                          </a:xfrm>
                          <a:prstGeom prst="leftBrace">
                            <a:avLst>
                              <a:gd name="adj1" fmla="val 2604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Text Box 16"/>
                        <wps:cNvSpPr txBox="1">
                          <a:spLocks noChangeArrowheads="1"/>
                        </wps:cNvSpPr>
                        <wps:spPr bwMode="auto">
                          <a:xfrm>
                            <a:off x="3192" y="13236"/>
                            <a:ext cx="1539" cy="7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267" w:rsidRDefault="00211267" w:rsidP="00211267">
                              <w:pPr>
                                <w:jc w:val="center"/>
                                <w:rPr>
                                  <w:rFonts w:ascii="Virtec Times New Roman Uz" w:hAnsi="Virtec Times New Roman Uz"/>
                                  <w:sz w:val="24"/>
                                </w:rPr>
                              </w:pPr>
                              <w:r>
                                <w:rPr>
                                  <w:rFonts w:ascii="Virtec Times New Roman Uz" w:hAnsi="Virtec Times New Roman Uz"/>
                                  <w:sz w:val="24"/>
                                </w:rPr>
                                <w:t>Бирламчи</w:t>
                              </w:r>
                            </w:p>
                            <w:p w:rsidR="00211267" w:rsidRDefault="00211267" w:rsidP="00211267">
                              <w:r>
                                <w:rPr>
                                  <w:rFonts w:ascii="Virtec Times New Roman Uz" w:hAnsi="Virtec Times New Roman Uz"/>
                                </w:rPr>
                                <w:t xml:space="preserve"> э</w:t>
                              </w:r>
                              <w:r>
                                <w:rPr>
                                  <w:rFonts w:ascii="BalticaUzbek" w:hAnsi="BalticaUzbek"/>
                                </w:rPr>
                                <w:t>х</w:t>
                              </w:r>
                              <w:r>
                                <w:rPr>
                                  <w:rFonts w:ascii="Virtec Times New Roman Uz" w:hAnsi="Virtec Times New Roman Uz"/>
                                </w:rPr>
                                <w:t>тиёжлар</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34" o:spid="_x0000_s1026" style="position:absolute;left:0;text-align:left;margin-left:45pt;margin-top:8.25pt;width:401.85pt;height:187.15pt;z-index:251659264" coordorigin="3192,10735" coordsize="8037,3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3" o:spid="_x0000_s1027" type="#_x0000_t5" style="position:absolute;left:4788;top:10944;width:3363;height:3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zNMMUA&#10;AADbAAAADwAAAGRycy9kb3ducmV2LnhtbESPT2vCQBTE74LfYXmFXsRs2qKW1FWkUFp6ERMRvD2y&#10;r0lI9m3Ibv7023cLgsdhZn7DbPeTacRAnassK3iKYhDEudUVFwrO2cfyFYTzyBoby6Tglxzsd/PZ&#10;FhNtRz7RkPpCBAi7BBWU3reJlC4vyaCLbEscvB/bGfRBdoXUHY4Bbhr5HMdrabDisFBiS+8l5XXa&#10;GwVYXy/fRh9lnxVV/HntF5usJqUeH6bDGwhPk7+Hb+0vreBlBf9fwg+Qu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bM0wxQAAANsAAAAPAAAAAAAAAAAAAAAAAJgCAABkcnMv&#10;ZG93bnJldi54bWxQSwUGAAAAAAQABAD1AAAAigMAAAAA&#10;"/>
                <v:line id="Line 4" o:spid="_x0000_s1028" style="position:absolute;visibility:visible;mso-wrap-style:square" from="6042,11799" to="6840,11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qB8UAAADbAAAADwAAAGRycy9kb3ducmV2LnhtbESPQWvCQBSE74L/YXlCb7qxQijRVUQp&#10;aA+lWkGPz+wziWbfht1tkv77bqHQ4zAz3zCLVW9q0ZLzlWUF00kCgji3uuJCwenzdfwCwgdkjbVl&#10;UvBNHlbL4WCBmbYdH6g9hkJECPsMFZQhNJmUPi/JoJ/Yhjh6N+sMhihdIbXDLsJNLZ+TJJUGK44L&#10;JTa0KSl/HL+Mgvf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qB8UAAADbAAAADwAAAAAAAAAA&#10;AAAAAAChAgAAZHJzL2Rvd25yZXYueG1sUEsFBgAAAAAEAAQA+QAAAJMDAAAAAA==&#10;"/>
                <v:line id="Line 5" o:spid="_x0000_s1029" style="position:absolute;visibility:visible;mso-wrap-style:square" from="5700,12540" to="7182,12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6" o:spid="_x0000_s1030" style="position:absolute;flip:y;visibility:visible;mso-wrap-style:square" from="5415,13224" to="7524,132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ByBcMAAADbAAAADwAAAGRycy9kb3ducmV2LnhtbERPy2oCMRTdF/oP4Ra6KZppLWJHo4hQ&#10;cOHGByPdXSe3k2EmN2OS6vj3ZiF0eTjv2aK3rbiQD7VjBe/DDARx6XTNlYLD/nswAREissbWMSm4&#10;UYDF/Plphrl2V97SZRcrkUI45KjAxNjlUobSkMUwdB1x4n6dtxgT9JXUHq8p3LbyI8vG0mLNqcFg&#10;RytDZbP7swrkZPN29svTZ1M0x+OXKcqi+9ko9frSL6cgIvXxX/xwr7WCU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AcgXDAAAA2wAAAA8AAAAAAAAAAAAA&#10;AAAAoQIAAGRycy9kb3ducmV2LnhtbFBLBQYAAAAABAAEAPkAAACRAwAAAAA=&#10;"/>
                <v:line id="Line 7" o:spid="_x0000_s1031" style="position:absolute;visibility:visible;mso-wrap-style:square" from="5130,13851" to="7866,138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shapetype id="_x0000_t202" coordsize="21600,21600" o:spt="202" path="m,l,21600r21600,l21600,xe">
                  <v:stroke joinstyle="miter"/>
                  <v:path gradientshapeok="t" o:connecttype="rect"/>
                </v:shapetype>
                <v:shape id="Text Box 8" o:spid="_x0000_s1032" type="#_x0000_t202" style="position:absolute;left:6669;top:10944;width:3249;height:7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w:txbxContent>
                      <w:p w:rsidR="00211267" w:rsidRDefault="00211267" w:rsidP="00211267">
                        <w:pPr>
                          <w:rPr>
                            <w:rFonts w:ascii="Virtec Times New Roman Uz" w:hAnsi="Virtec Times New Roman Uz"/>
                            <w:sz w:val="24"/>
                          </w:rPr>
                        </w:pPr>
                        <w:r>
                          <w:rPr>
                            <w:rFonts w:ascii="BalticaUzbek" w:hAnsi="BalticaUzbek"/>
                            <w:sz w:val="24"/>
                          </w:rPr>
                          <w:t>У</w:t>
                        </w:r>
                        <w:r>
                          <w:rPr>
                            <w:rFonts w:ascii="Virtec Times New Roman Uz" w:hAnsi="Virtec Times New Roman Uz"/>
                            <w:sz w:val="24"/>
                          </w:rPr>
                          <w:t>зини намоён клиш э</w:t>
                        </w:r>
                        <w:r>
                          <w:rPr>
                            <w:rFonts w:ascii="BalticaUzbek" w:hAnsi="BalticaUzbek"/>
                            <w:sz w:val="24"/>
                          </w:rPr>
                          <w:t>х</w:t>
                        </w:r>
                        <w:r>
                          <w:rPr>
                            <w:rFonts w:ascii="Virtec Times New Roman Uz" w:hAnsi="Virtec Times New Roman Uz"/>
                            <w:sz w:val="24"/>
                          </w:rPr>
                          <w:t>тиёжи</w:t>
                        </w:r>
                      </w:p>
                    </w:txbxContent>
                  </v:textbox>
                </v:shape>
                <v:shape id="Text Box 9" o:spid="_x0000_s1033" type="#_x0000_t202" style="position:absolute;left:7068;top:11856;width:3249;height:5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rsidR="00211267" w:rsidRDefault="00211267" w:rsidP="00211267">
                        <w:pPr>
                          <w:rPr>
                            <w:rFonts w:ascii="Virtec Times New Roman Uz" w:hAnsi="Virtec Times New Roman Uz"/>
                            <w:sz w:val="24"/>
                          </w:rPr>
                        </w:pPr>
                        <w:r>
                          <w:rPr>
                            <w:rFonts w:ascii="Virtec Times New Roman Uz" w:hAnsi="Virtec Times New Roman Uz"/>
                            <w:sz w:val="24"/>
                          </w:rPr>
                          <w:t>Хурматга б</w:t>
                        </w:r>
                        <w:r>
                          <w:rPr>
                            <w:rFonts w:ascii="BalticaUzbek" w:hAnsi="BalticaUzbek"/>
                            <w:sz w:val="24"/>
                          </w:rPr>
                          <w:t>у</w:t>
                        </w:r>
                        <w:r>
                          <w:rPr>
                            <w:rFonts w:ascii="Virtec Times New Roman Uz" w:hAnsi="Virtec Times New Roman Uz"/>
                            <w:sz w:val="24"/>
                          </w:rPr>
                          <w:t>лган э</w:t>
                        </w:r>
                        <w:r>
                          <w:rPr>
                            <w:rFonts w:ascii="BalticaUzbek" w:hAnsi="BalticaUzbek"/>
                            <w:sz w:val="24"/>
                          </w:rPr>
                          <w:t>х</w:t>
                        </w:r>
                        <w:r>
                          <w:rPr>
                            <w:rFonts w:ascii="Virtec Times New Roman Uz" w:hAnsi="Virtec Times New Roman Uz"/>
                            <w:sz w:val="24"/>
                          </w:rPr>
                          <w:t>тиёж</w:t>
                        </w:r>
                      </w:p>
                    </w:txbxContent>
                  </v:textbox>
                </v:shape>
                <v:shape id="Text Box 10" o:spid="_x0000_s1034" type="#_x0000_t202" style="position:absolute;left:7353;top:12540;width:3249;height: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rsidR="00211267" w:rsidRDefault="00211267" w:rsidP="00211267">
                        <w:pPr>
                          <w:rPr>
                            <w:rFonts w:ascii="Virtec Times New Roman Uz" w:hAnsi="Virtec Times New Roman Uz"/>
                            <w:sz w:val="24"/>
                          </w:rPr>
                        </w:pPr>
                        <w:r>
                          <w:rPr>
                            <w:rFonts w:ascii="Virtec Times New Roman Uz" w:hAnsi="Virtec Times New Roman Uz"/>
                            <w:sz w:val="24"/>
                          </w:rPr>
                          <w:t>Ижтимоий э</w:t>
                        </w:r>
                        <w:r>
                          <w:rPr>
                            <w:rFonts w:ascii="BalticaUzbek" w:hAnsi="BalticaUzbek"/>
                            <w:sz w:val="24"/>
                          </w:rPr>
                          <w:t>х</w:t>
                        </w:r>
                        <w:r>
                          <w:rPr>
                            <w:rFonts w:ascii="Virtec Times New Roman Uz" w:hAnsi="Virtec Times New Roman Uz"/>
                            <w:sz w:val="24"/>
                          </w:rPr>
                          <w:t>тиёжлар</w:t>
                        </w:r>
                      </w:p>
                    </w:txbxContent>
                  </v:textbox>
                </v:shape>
                <v:shape id="Text Box 11" o:spid="_x0000_s1035" type="#_x0000_t202" style="position:absolute;left:7695;top:13167;width:3249;height:7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kk8MA&#10;AADbAAAADwAAAGRycy9kb3ducmV2LnhtbESPT2vCQBTE7wW/w/KE3uqu/4qm2YgohZ4UrQreHtln&#10;Epp9G7Jbk377rlDocZiZ3zDpqre1uFPrK8caxiMFgjh3puJCw+nz/WUBwgdkg7Vj0vBDHlbZ4CnF&#10;xLiOD3Q/hkJECPsENZQhNImUPi/Joh+5hjh6N9daDFG2hTQtdhFuazlR6lVarDgulNjQpqT86/ht&#10;NZx3t+tlpvbF1s6bzvVKsl1KrZ+H/foNRKA+/If/2h9Gw2wK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kk8MAAADbAAAADwAAAAAAAAAAAAAAAACYAgAAZHJzL2Rv&#10;d25yZXYueG1sUEsFBgAAAAAEAAQA9QAAAIgDAAAAAA==&#10;" filled="f" stroked="f">
                  <v:textbox>
                    <w:txbxContent>
                      <w:p w:rsidR="00211267" w:rsidRDefault="00211267" w:rsidP="00211267">
                        <w:pPr>
                          <w:rPr>
                            <w:sz w:val="24"/>
                          </w:rPr>
                        </w:pPr>
                        <w:r>
                          <w:rPr>
                            <w:sz w:val="24"/>
                          </w:rPr>
                          <w:t xml:space="preserve">Хавфсизликка ва келажакка </w:t>
                        </w:r>
                        <w:r>
                          <w:rPr>
                            <w:rFonts w:ascii="Virtec Times New Roman Uz" w:hAnsi="Virtec Times New Roman Uz"/>
                            <w:sz w:val="24"/>
                          </w:rPr>
                          <w:t>ишонч э</w:t>
                        </w:r>
                        <w:r>
                          <w:rPr>
                            <w:rFonts w:ascii="BalticaUzbek" w:hAnsi="BalticaUzbek"/>
                            <w:sz w:val="24"/>
                          </w:rPr>
                          <w:t>х</w:t>
                        </w:r>
                        <w:r>
                          <w:rPr>
                            <w:rFonts w:ascii="Virtec Times New Roman Uz" w:hAnsi="Virtec Times New Roman Uz"/>
                            <w:sz w:val="24"/>
                          </w:rPr>
                          <w:t>тиёжи</w:t>
                        </w:r>
                      </w:p>
                    </w:txbxContent>
                  </v:textbox>
                </v:shape>
                <v:shape id="Text Box 12" o:spid="_x0000_s1036" type="#_x0000_t202" style="position:absolute;left:7980;top:13908;width:3249;height: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rsidR="00211267" w:rsidRDefault="00211267" w:rsidP="00211267">
                        <w:pPr>
                          <w:rPr>
                            <w:rFonts w:ascii="Virtec Times New Roman Uz" w:hAnsi="Virtec Times New Roman Uz"/>
                            <w:sz w:val="24"/>
                          </w:rPr>
                        </w:pPr>
                        <w:r>
                          <w:rPr>
                            <w:rFonts w:ascii="Virtec Times New Roman Uz" w:hAnsi="Virtec Times New Roman Uz"/>
                            <w:sz w:val="24"/>
                          </w:rPr>
                          <w:t>Физиологик э</w:t>
                        </w:r>
                        <w:r>
                          <w:rPr>
                            <w:rFonts w:ascii="BalticaUzbek" w:hAnsi="BalticaUzbek"/>
                            <w:sz w:val="24"/>
                          </w:rPr>
                          <w:t>х</w:t>
                        </w:r>
                        <w:r>
                          <w:rPr>
                            <w:rFonts w:ascii="Virtec Times New Roman Uz" w:hAnsi="Virtec Times New Roman Uz"/>
                            <w:sz w:val="24"/>
                          </w:rPr>
                          <w:t>тиёжлар</w:t>
                        </w:r>
                      </w:p>
                    </w:txbxContent>
                  </v:textbox>
                </v:shape>
                <v:shape id="Text Box 13" o:spid="_x0000_s1037" type="#_x0000_t202" style="position:absolute;left:4047;top:11469;width:1539;height:7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211267" w:rsidRDefault="00211267" w:rsidP="00211267">
                        <w:pPr>
                          <w:jc w:val="center"/>
                          <w:rPr>
                            <w:rFonts w:ascii="Virtec Times New Roman Uz" w:hAnsi="Virtec Times New Roman Uz"/>
                            <w:sz w:val="24"/>
                          </w:rPr>
                        </w:pPr>
                        <w:r>
                          <w:rPr>
                            <w:rFonts w:ascii="Virtec Times New Roman Uz" w:hAnsi="Virtec Times New Roman Uz"/>
                            <w:sz w:val="24"/>
                          </w:rPr>
                          <w:t>Иккиламчи</w:t>
                        </w:r>
                      </w:p>
                      <w:p w:rsidR="00211267" w:rsidRDefault="00211267" w:rsidP="00211267">
                        <w:r>
                          <w:rPr>
                            <w:rFonts w:ascii="Virtec Times New Roman Uz" w:hAnsi="Virtec Times New Roman Uz"/>
                          </w:rPr>
                          <w:t xml:space="preserve"> э</w:t>
                        </w:r>
                        <w:r>
                          <w:rPr>
                            <w:rFonts w:ascii="BalticaUzbek" w:hAnsi="BalticaUzbek"/>
                          </w:rPr>
                          <w:t>х</w:t>
                        </w:r>
                        <w:r>
                          <w:rPr>
                            <w:rFonts w:ascii="Virtec Times New Roman Uz" w:hAnsi="Virtec Times New Roman Uz"/>
                          </w:rPr>
                          <w:t>тиёжлар</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4" o:spid="_x0000_s1038" type="#_x0000_t87" style="position:absolute;left:5415;top:10735;width:456;height:2432;rotation:1726518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WP7cYA&#10;AADbAAAADwAAAGRycy9kb3ducmV2LnhtbESPQWvCQBSE7wX/w/KE3upGa4NEV5HSklIqxSiF3p7Z&#10;ZxKbfRuyW93++25B6HGYmW+YxSqYVpypd41lBeNRAoK4tLrhSsF+93w3A+E8ssbWMin4IQer5eBm&#10;gZm2F97SufCViBB2GSqove8yKV1Zk0E3sh1x9I62N+ij7Cupe7xEuGnlJElSabDhuFBjR481lV/F&#10;t1Fwegqb97x9/bjPk+kkDfnnwb09KHU7DOs5CE/B/4ev7RetYJrC35f4A+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4WP7cYAAADbAAAADwAAAAAAAAAAAAAAAACYAgAAZHJz&#10;L2Rvd25yZXYueG1sUEsFBgAAAAAEAAQA9QAAAIsDAAAAAA==&#10;"/>
                <v:shape id="AutoShape 15" o:spid="_x0000_s1039" type="#_x0000_t87" style="position:absolute;left:4534;top:12990;width:456;height:1425;rotation:1726518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kqdscA&#10;AADbAAAADwAAAGRycy9kb3ducmV2LnhtbESP3UrDQBSE74W+w3IK3tmNtbYl7SaIKBGplP5Q6N1p&#10;9phEs2dDdm3Xt3cFwcthZr5hlnkwrThT7xrLCm5HCQji0uqGKwX73fPNHITzyBpby6Tgmxzk2eBq&#10;iam2F97QeesrESHsUlRQe9+lUrqyJoNuZDvi6L3b3qCPsq+k7vES4aaV4ySZSoMNx4UaO3qsqfzc&#10;fhkFH0/hbV20r4e7IpmMp6E4ntzqXqnrYXhYgPAU/H/4r/2iFUxm8Psl/gCZ/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TJKnbHAAAA2wAAAA8AAAAAAAAAAAAAAAAAmAIAAGRy&#10;cy9kb3ducmV2LnhtbFBLBQYAAAAABAAEAPUAAACMAwAAAAA=&#10;"/>
                <v:shape id="Text Box 16" o:spid="_x0000_s1040" type="#_x0000_t202" style="position:absolute;left:3192;top:13236;width:1539;height:7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211267" w:rsidRDefault="00211267" w:rsidP="00211267">
                        <w:pPr>
                          <w:jc w:val="center"/>
                          <w:rPr>
                            <w:rFonts w:ascii="Virtec Times New Roman Uz" w:hAnsi="Virtec Times New Roman Uz"/>
                            <w:sz w:val="24"/>
                          </w:rPr>
                        </w:pPr>
                        <w:r>
                          <w:rPr>
                            <w:rFonts w:ascii="Virtec Times New Roman Uz" w:hAnsi="Virtec Times New Roman Uz"/>
                            <w:sz w:val="24"/>
                          </w:rPr>
                          <w:t>Бирламчи</w:t>
                        </w:r>
                      </w:p>
                      <w:p w:rsidR="00211267" w:rsidRDefault="00211267" w:rsidP="00211267">
                        <w:r>
                          <w:rPr>
                            <w:rFonts w:ascii="Virtec Times New Roman Uz" w:hAnsi="Virtec Times New Roman Uz"/>
                          </w:rPr>
                          <w:t xml:space="preserve"> э</w:t>
                        </w:r>
                        <w:r>
                          <w:rPr>
                            <w:rFonts w:ascii="BalticaUzbek" w:hAnsi="BalticaUzbek"/>
                          </w:rPr>
                          <w:t>х</w:t>
                        </w:r>
                        <w:r>
                          <w:rPr>
                            <w:rFonts w:ascii="Virtec Times New Roman Uz" w:hAnsi="Virtec Times New Roman Uz"/>
                          </w:rPr>
                          <w:t>тиёжлар</w:t>
                        </w:r>
                      </w:p>
                    </w:txbxContent>
                  </v:textbox>
                </v:shape>
                <w10:wrap type="topAndBottom"/>
              </v:group>
            </w:pict>
          </mc:Fallback>
        </mc:AlternateContent>
      </w:r>
    </w:p>
    <w:p w:rsidR="00211267" w:rsidRDefault="00211267" w:rsidP="00211267">
      <w:pPr>
        <w:pStyle w:val="a5"/>
        <w:ind w:firstLine="720"/>
        <w:jc w:val="both"/>
        <w:rPr>
          <w:rFonts w:ascii="Times New Roman" w:hAnsi="Times New Roman"/>
          <w:sz w:val="28"/>
          <w:lang w:val="ru-RU"/>
        </w:rPr>
      </w:pPr>
    </w:p>
    <w:p w:rsidR="00211267" w:rsidRDefault="00211267" w:rsidP="00211267">
      <w:pPr>
        <w:pStyle w:val="a5"/>
        <w:ind w:firstLine="720"/>
        <w:jc w:val="both"/>
        <w:rPr>
          <w:rFonts w:ascii="Times New Roman" w:hAnsi="Times New Roman"/>
          <w:sz w:val="28"/>
          <w:lang w:val="ru-RU"/>
        </w:rPr>
      </w:pPr>
      <w:r>
        <w:rPr>
          <w:rFonts w:ascii="Times New Roman" w:hAnsi="Times New Roman"/>
          <w:sz w:val="28"/>
          <w:lang w:val="ru-RU"/>
        </w:rPr>
        <w:t>12.1. расм. Маслоу буйича эхтиёжлар иерархияси</w:t>
      </w:r>
    </w:p>
    <w:p w:rsidR="00211267" w:rsidRDefault="00211267" w:rsidP="00211267">
      <w:pPr>
        <w:pStyle w:val="a5"/>
        <w:ind w:firstLine="720"/>
        <w:jc w:val="both"/>
        <w:rPr>
          <w:rFonts w:ascii="Times New Roman" w:hAnsi="Times New Roman"/>
          <w:sz w:val="28"/>
          <w:lang w:val="ru-RU"/>
        </w:rPr>
      </w:pPr>
    </w:p>
    <w:p w:rsidR="00211267" w:rsidRDefault="00211267" w:rsidP="00211267">
      <w:pPr>
        <w:pStyle w:val="a5"/>
        <w:ind w:firstLine="720"/>
        <w:jc w:val="both"/>
        <w:rPr>
          <w:rFonts w:ascii="Times New Roman" w:hAnsi="Times New Roman"/>
          <w:sz w:val="28"/>
          <w:lang w:val="ru-RU"/>
        </w:rPr>
      </w:pPr>
      <w:r>
        <w:rPr>
          <w:rFonts w:ascii="Times New Roman" w:hAnsi="Times New Roman"/>
          <w:sz w:val="28"/>
          <w:lang w:val="ru-RU"/>
        </w:rPr>
        <w:t xml:space="preserve">Маслоу назариясининг асосий камчилиги, у одамзот эхтиёжларини аниклаб берди, аммо хар бир одамнинг индивудиал эхтиёжини хисобга олмаган. Эдвард Лоулер аксинча шахсий эхтиёжлар керакли структурасини курсатди, унда одамнинг эхтиёжи ва хохиши утган даврга караб аникланди. </w:t>
      </w:r>
    </w:p>
    <w:p w:rsidR="00211267" w:rsidRDefault="00211267" w:rsidP="00211267">
      <w:pPr>
        <w:pStyle w:val="a5"/>
        <w:ind w:firstLine="720"/>
        <w:jc w:val="both"/>
        <w:rPr>
          <w:rFonts w:ascii="Times New Roman" w:hAnsi="Times New Roman"/>
          <w:sz w:val="28"/>
          <w:lang w:val="ru-RU"/>
        </w:rPr>
      </w:pPr>
      <w:r>
        <w:rPr>
          <w:rFonts w:ascii="Times New Roman" w:hAnsi="Times New Roman"/>
          <w:b/>
          <w:bCs/>
          <w:sz w:val="28"/>
          <w:lang w:val="ru-RU"/>
        </w:rPr>
        <w:t>МакКлелланднинг эхтиёжлар назарияси.</w:t>
      </w:r>
      <w:r>
        <w:rPr>
          <w:rFonts w:ascii="Times New Roman" w:hAnsi="Times New Roman"/>
          <w:sz w:val="28"/>
          <w:lang w:val="ru-RU"/>
        </w:rPr>
        <w:t xml:space="preserve"> Юкори даражадаги эхтиёжларга асос солган Дэвид МакКлелланд мотивация модели мавжуд. Унинг фикрича одамларга 3 хил эхтиёжлар хос, яъни хокимлик килиш, муваффакиятга эришиш ва дахлдорликка булган эхтиёжлар.</w:t>
      </w:r>
    </w:p>
    <w:p w:rsidR="00211267" w:rsidRDefault="00211267" w:rsidP="00211267">
      <w:pPr>
        <w:pStyle w:val="a5"/>
        <w:ind w:firstLine="720"/>
        <w:jc w:val="both"/>
        <w:rPr>
          <w:rFonts w:ascii="Times New Roman" w:hAnsi="Times New Roman"/>
          <w:sz w:val="28"/>
          <w:lang w:val="ru-RU"/>
        </w:rPr>
      </w:pPr>
      <w:r>
        <w:rPr>
          <w:rFonts w:ascii="Times New Roman" w:hAnsi="Times New Roman"/>
          <w:sz w:val="28"/>
          <w:lang w:val="ru-RU"/>
        </w:rPr>
        <w:t>Хокимлик килишга булган эхтиёж – бу бошка одамларга уз таъсирини утказиш эхтиёжидир. Бу эхтиёж Маслоу буйича эхтиёжлар иерархиясида хурматга ва узини намоён килишга булган эхтиёжлар орасига тугри келади.</w:t>
      </w:r>
    </w:p>
    <w:p w:rsidR="00211267" w:rsidRDefault="00211267" w:rsidP="00211267">
      <w:pPr>
        <w:pStyle w:val="a5"/>
        <w:ind w:firstLine="720"/>
        <w:jc w:val="both"/>
        <w:rPr>
          <w:rFonts w:ascii="Times New Roman" w:hAnsi="Times New Roman"/>
          <w:sz w:val="28"/>
          <w:lang w:val="ru-RU"/>
        </w:rPr>
      </w:pPr>
      <w:r>
        <w:rPr>
          <w:rFonts w:ascii="Times New Roman" w:hAnsi="Times New Roman"/>
          <w:sz w:val="28"/>
          <w:lang w:val="ru-RU"/>
        </w:rPr>
        <w:t>Муваффакиятга эришиш эхтиёжи хам хурматга булган эхтиёжлар орасида жойлашган.</w:t>
      </w:r>
    </w:p>
    <w:p w:rsidR="00211267" w:rsidRDefault="00211267" w:rsidP="00211267">
      <w:pPr>
        <w:pStyle w:val="a5"/>
        <w:ind w:firstLine="720"/>
        <w:jc w:val="both"/>
        <w:rPr>
          <w:rFonts w:ascii="Times New Roman" w:hAnsi="Times New Roman"/>
          <w:sz w:val="28"/>
          <w:lang w:val="ru-RU"/>
        </w:rPr>
      </w:pPr>
      <w:r>
        <w:rPr>
          <w:rFonts w:ascii="Times New Roman" w:hAnsi="Times New Roman"/>
          <w:sz w:val="28"/>
          <w:lang w:val="ru-RU"/>
        </w:rPr>
        <w:t>Дахлдорликка булган эхтиёжи ривожланган одамларга кенг микёсда ижтимоий мулокот бера оладиган ишлар берилиши керак.</w:t>
      </w:r>
    </w:p>
    <w:p w:rsidR="00211267" w:rsidRDefault="00211267" w:rsidP="00211267">
      <w:pPr>
        <w:pStyle w:val="a5"/>
        <w:ind w:firstLine="720"/>
        <w:jc w:val="both"/>
        <w:rPr>
          <w:rFonts w:ascii="Times New Roman" w:hAnsi="Times New Roman"/>
          <w:sz w:val="28"/>
          <w:lang w:val="ru-RU"/>
        </w:rPr>
      </w:pPr>
      <w:r>
        <w:rPr>
          <w:rFonts w:ascii="Times New Roman" w:hAnsi="Times New Roman"/>
          <w:b/>
          <w:bCs/>
          <w:sz w:val="28"/>
          <w:lang w:val="ru-RU"/>
        </w:rPr>
        <w:t xml:space="preserve">Герцбергнинг мотивация-гигиена назарияси. </w:t>
      </w:r>
      <w:r>
        <w:rPr>
          <w:rFonts w:ascii="Times New Roman" w:hAnsi="Times New Roman"/>
          <w:sz w:val="28"/>
          <w:lang w:val="ru-RU"/>
        </w:rPr>
        <w:t>50-йилларнинг иккинчи ярмида Фредерик Герцберг уз ёрдамчилари билан эхтиёжларга асосланган мотивация моделини яратди. Герцбергга биноан, иккита асосий категория киритилди, Булар «гигиеник омиллар» ва «мотивация».</w:t>
      </w:r>
    </w:p>
    <w:p w:rsidR="00211267" w:rsidRDefault="00211267" w:rsidP="00211267">
      <w:pPr>
        <w:pStyle w:val="a5"/>
        <w:ind w:firstLine="720"/>
        <w:jc w:val="both"/>
        <w:rPr>
          <w:rFonts w:ascii="Times New Roman" w:hAnsi="Times New Roman"/>
          <w:sz w:val="28"/>
          <w:lang w:val="ru-RU"/>
        </w:rPr>
      </w:pPr>
      <w:r>
        <w:rPr>
          <w:rFonts w:ascii="Times New Roman" w:hAnsi="Times New Roman"/>
          <w:sz w:val="28"/>
          <w:lang w:val="ru-RU"/>
        </w:rPr>
        <w:lastRenderedPageBreak/>
        <w:t>Гигиеник омилларга бу иш бажариладиган атроф-мухит тушунилса, мотивацияга – ишнинг характери ва мазмуни тушунилади. Гигиеник омилларнинг булмаслиги ишга нисбатан коникмаслигини келтириб чикаради, аммо гигиеник омиллар етарлича булса, уз-узидан ишдан коникишни келтириб чикармайди ва бирор бир нарсага одамни мотивлантира олмайди.</w:t>
      </w:r>
    </w:p>
    <w:p w:rsidR="00211267" w:rsidRDefault="00211267" w:rsidP="00211267">
      <w:pPr>
        <w:pStyle w:val="a5"/>
        <w:ind w:firstLine="720"/>
        <w:jc w:val="both"/>
        <w:rPr>
          <w:rFonts w:ascii="Times New Roman" w:hAnsi="Times New Roman"/>
          <w:sz w:val="28"/>
          <w:lang w:val="ru-RU"/>
        </w:rPr>
      </w:pPr>
      <w:r>
        <w:rPr>
          <w:rFonts w:ascii="Times New Roman" w:hAnsi="Times New Roman"/>
          <w:sz w:val="28"/>
          <w:lang w:val="ru-RU"/>
        </w:rPr>
        <w:t>Герцбергнинг мотивация назариясининг Маслоу назарияси билан ухшашлиги катта. Герцбергнинг гигиеник омили Маслоунинг бирламчи эхтиёжлар билан мотивация эса иккиламчи эхтиёжлар билан мос келса, аммо бир жойда улар бир-бирига карама-карши булади. Маслоунинг фикрича, гигиеник омил хатти-харакатининг у ёки бу йуналишини белгилайди. Агар рахбар бу эхтиёжнинг бир кисмини кондирса, жавобан ишчи яхши ишлайди. Герцберг эса аксинча уйлаган, унинг фикрича ишчи гигиеник омиллар амалга ошириш нотугри ва адолатсиз холатларгагина эътибор беради. Герцбергнинг бу назарияси купгина ташкилотларда муваффакиятли амалда кулланилган булса, камчиликлари хам бор эди. Бу асосан изланиш усули билан боглик эди. Одамларнинг эхтиёжлари турли хил булганлиги сабабли мотивлантирувчи омиллар хам хар хил булади.</w:t>
      </w:r>
    </w:p>
    <w:p w:rsidR="00211267" w:rsidRDefault="00211267" w:rsidP="00211267">
      <w:pPr>
        <w:pStyle w:val="a5"/>
        <w:ind w:firstLine="720"/>
        <w:jc w:val="both"/>
        <w:rPr>
          <w:rFonts w:ascii="Times New Roman" w:hAnsi="Times New Roman"/>
          <w:sz w:val="28"/>
          <w:lang w:val="ru-RU"/>
        </w:rPr>
      </w:pPr>
    </w:p>
    <w:p w:rsidR="00211267" w:rsidRDefault="00211267" w:rsidP="00211267">
      <w:pPr>
        <w:pStyle w:val="a5"/>
        <w:ind w:firstLine="720"/>
        <w:jc w:val="both"/>
        <w:rPr>
          <w:rFonts w:ascii="Times New Roman" w:hAnsi="Times New Roman"/>
          <w:sz w:val="28"/>
          <w:lang w:val="ru-RU"/>
        </w:rPr>
      </w:pPr>
      <w:r>
        <w:rPr>
          <w:rFonts w:ascii="Times New Roman" w:hAnsi="Times New Roman"/>
          <w:b/>
          <w:bCs/>
          <w:caps/>
          <w:sz w:val="28"/>
          <w:lang w:val="ru-RU"/>
        </w:rPr>
        <w:t>Мотивациянинг жараёнли назариялари.</w:t>
      </w:r>
      <w:r>
        <w:rPr>
          <w:rFonts w:ascii="Times New Roman" w:hAnsi="Times New Roman"/>
          <w:b/>
          <w:bCs/>
          <w:sz w:val="28"/>
          <w:lang w:val="ru-RU"/>
        </w:rPr>
        <w:t xml:space="preserve"> </w:t>
      </w:r>
      <w:r>
        <w:rPr>
          <w:rFonts w:ascii="Times New Roman" w:hAnsi="Times New Roman"/>
          <w:sz w:val="28"/>
          <w:lang w:val="ru-RU"/>
        </w:rPr>
        <w:t>Жараёнли назарияда мотивацияга бошкача нуктаи-назардан каралади. Бунда одамзот максадга эришишга канча куч сарфлаши ва кандай килиб хатти-харакат турини танлаши тахлил килинади. Жараёнли назария эхтиёжлар борлигини инкор этмайди, аммо уларнинг фикрича, одамзот хатти-харакатига факат эхтиёж таъсир этмайди. Жараёнли назарияга мувофик одамзот хатти-харакатига, вазиятга караб кабул килиш ва кутиш функциялари сабаб булади ва кейинчалик хатти-харакат тури танланади.</w:t>
      </w:r>
    </w:p>
    <w:p w:rsidR="00211267" w:rsidRDefault="00211267" w:rsidP="00211267">
      <w:pPr>
        <w:pStyle w:val="a5"/>
        <w:ind w:firstLine="720"/>
        <w:jc w:val="both"/>
        <w:rPr>
          <w:rFonts w:ascii="Times New Roman" w:hAnsi="Times New Roman"/>
          <w:sz w:val="28"/>
          <w:lang w:val="ru-RU"/>
        </w:rPr>
      </w:pPr>
      <w:r>
        <w:rPr>
          <w:rFonts w:ascii="Times New Roman" w:hAnsi="Times New Roman"/>
          <w:sz w:val="28"/>
          <w:lang w:val="ru-RU"/>
        </w:rPr>
        <w:t>Жараёнли назарияларда 3 та асосий мотивацион назария мавжуд: кутишлар назарияси, адолатлилик назарияси ва Портер-Лоулер модели.</w:t>
      </w:r>
    </w:p>
    <w:p w:rsidR="00211267" w:rsidRDefault="00211267" w:rsidP="00211267">
      <w:pPr>
        <w:pStyle w:val="a5"/>
        <w:ind w:firstLine="720"/>
        <w:jc w:val="both"/>
        <w:rPr>
          <w:rFonts w:ascii="Times New Roman" w:hAnsi="Times New Roman"/>
          <w:sz w:val="28"/>
          <w:lang w:val="ru-RU"/>
        </w:rPr>
      </w:pPr>
      <w:r>
        <w:rPr>
          <w:rFonts w:ascii="Times New Roman" w:hAnsi="Times New Roman"/>
          <w:b/>
          <w:bCs/>
          <w:sz w:val="28"/>
          <w:lang w:val="ru-RU"/>
        </w:rPr>
        <w:t>Кутишлар назарияси.</w:t>
      </w:r>
      <w:r>
        <w:rPr>
          <w:rFonts w:ascii="Times New Roman" w:hAnsi="Times New Roman"/>
          <w:sz w:val="28"/>
          <w:lang w:val="ru-RU"/>
        </w:rPr>
        <w:t xml:space="preserve"> Кутишлар назарияси асосан Виктор Врум иши билан боглик, унинг фикрича, фаол эхтиёжнинг булиши одамни бирон бир максад сари йуналтиришда ягона мотивация усули була олмайди.</w:t>
      </w:r>
    </w:p>
    <w:p w:rsidR="00211267" w:rsidRDefault="00211267" w:rsidP="00211267">
      <w:pPr>
        <w:pStyle w:val="a5"/>
        <w:ind w:firstLine="720"/>
        <w:jc w:val="both"/>
        <w:rPr>
          <w:rFonts w:ascii="Times New Roman" w:hAnsi="Times New Roman"/>
          <w:sz w:val="28"/>
          <w:lang w:val="ru-RU"/>
        </w:rPr>
      </w:pPr>
      <w:r>
        <w:rPr>
          <w:rFonts w:ascii="Times New Roman" w:hAnsi="Times New Roman"/>
          <w:sz w:val="28"/>
          <w:lang w:val="ru-RU"/>
        </w:rPr>
        <w:t xml:space="preserve">Кутишни муайян шахс томонидан аник бир вокеанинг булиш эхтимоллигини бахолаш сифатида караш мумкин. Кутишлар назариясида мехнатни мотивлаштиришни тахлил килганда 3 та богликликни аниклаш керак: мехнат сарфи – натижалар; натижалар – мукофот ва валентлик (мукофотдан коникиш даражаси). </w:t>
      </w:r>
      <w:r>
        <w:rPr>
          <w:rFonts w:ascii="Times New Roman" w:hAnsi="Times New Roman"/>
          <w:i/>
          <w:iCs/>
          <w:sz w:val="28"/>
          <w:lang w:val="ru-RU"/>
        </w:rPr>
        <w:t xml:space="preserve">Мехнат сарфи – натижалар (С-Н) </w:t>
      </w:r>
      <w:r>
        <w:rPr>
          <w:rFonts w:ascii="Times New Roman" w:hAnsi="Times New Roman"/>
          <w:sz w:val="28"/>
          <w:lang w:val="ru-RU"/>
        </w:rPr>
        <w:t>бу мехнатга килинган сарф ва олинган натижа орасидаги нисбатдир.</w:t>
      </w:r>
    </w:p>
    <w:p w:rsidR="00211267" w:rsidRDefault="00211267" w:rsidP="00211267">
      <w:pPr>
        <w:pStyle w:val="a5"/>
        <w:ind w:firstLine="720"/>
        <w:jc w:val="both"/>
        <w:rPr>
          <w:rFonts w:ascii="Times New Roman" w:hAnsi="Times New Roman"/>
          <w:sz w:val="28"/>
          <w:lang w:val="ru-RU"/>
        </w:rPr>
      </w:pPr>
      <w:r>
        <w:rPr>
          <w:rFonts w:ascii="Times New Roman" w:hAnsi="Times New Roman"/>
          <w:i/>
          <w:iCs/>
          <w:sz w:val="28"/>
          <w:lang w:val="ru-RU"/>
        </w:rPr>
        <w:t>Натижалар – мукофот (Н-М)</w:t>
      </w:r>
      <w:r>
        <w:rPr>
          <w:rFonts w:ascii="Times New Roman" w:hAnsi="Times New Roman"/>
          <w:sz w:val="28"/>
          <w:lang w:val="ru-RU"/>
        </w:rPr>
        <w:t xml:space="preserve"> бу бирон бир аник мукофотлашни кутиш ёки эришилган натижалар даражасига жавобан рагбатлантиришлар. </w:t>
      </w:r>
      <w:r>
        <w:rPr>
          <w:rFonts w:ascii="Times New Roman" w:hAnsi="Times New Roman"/>
          <w:sz w:val="28"/>
          <w:lang w:val="ru-RU"/>
        </w:rPr>
        <w:lastRenderedPageBreak/>
        <w:t xml:space="preserve">Кутишлар назариясининг аникловчи учинчи омили бу валентликдир ёки мукофотнинг кимматидир. </w:t>
      </w:r>
      <w:r>
        <w:rPr>
          <w:rFonts w:ascii="Times New Roman" w:hAnsi="Times New Roman"/>
          <w:i/>
          <w:iCs/>
          <w:sz w:val="28"/>
          <w:lang w:val="ru-RU"/>
        </w:rPr>
        <w:t>Валентлик</w:t>
      </w:r>
      <w:r>
        <w:rPr>
          <w:rFonts w:ascii="Times New Roman" w:hAnsi="Times New Roman"/>
          <w:sz w:val="28"/>
          <w:lang w:val="ru-RU"/>
        </w:rPr>
        <w:t xml:space="preserve"> – бу кандайдир мукофот олиниши натижасида коникиш ёки коникмаслик даражаси ва бу даража муайян мукофотни олиш натижасида юзага келади. Одамларнинг эхтиёжлари ва мукофотга булган муносабатлари турли хил булганлиги сабабли, аник белгиланган мукофот хаммада хам бир хил кимматга эга эмас.</w:t>
      </w:r>
    </w:p>
    <w:p w:rsidR="00211267" w:rsidRDefault="00211267" w:rsidP="00211267">
      <w:pPr>
        <w:pStyle w:val="a5"/>
        <w:ind w:firstLine="720"/>
        <w:jc w:val="both"/>
        <w:rPr>
          <w:rFonts w:ascii="Times New Roman" w:hAnsi="Times New Roman"/>
          <w:sz w:val="28"/>
          <w:lang w:val="ru-RU"/>
        </w:rPr>
      </w:pPr>
      <w:r>
        <w:rPr>
          <w:rFonts w:ascii="Times New Roman" w:hAnsi="Times New Roman"/>
          <w:sz w:val="28"/>
          <w:lang w:val="ru-RU"/>
        </w:rPr>
        <w:t>Бу фикрларнинг нисбатини куйидаги формула оркали курсатиш мумкин:</w:t>
      </w:r>
    </w:p>
    <w:p w:rsidR="00211267" w:rsidRDefault="00211267" w:rsidP="00211267">
      <w:pPr>
        <w:pStyle w:val="a5"/>
        <w:ind w:firstLine="720"/>
        <w:jc w:val="both"/>
        <w:rPr>
          <w:rFonts w:ascii="Times New Roman" w:hAnsi="Times New Roman"/>
          <w:sz w:val="28"/>
          <w:lang w:val="ru-RU"/>
        </w:rPr>
      </w:pPr>
    </w:p>
    <w:p w:rsidR="00211267" w:rsidRDefault="00211267" w:rsidP="00211267">
      <w:pPr>
        <w:pStyle w:val="a5"/>
        <w:jc w:val="center"/>
        <w:rPr>
          <w:rFonts w:ascii="Times New Roman" w:hAnsi="Times New Roman"/>
          <w:i/>
          <w:iCs/>
          <w:sz w:val="28"/>
          <w:lang w:val="ru-RU"/>
        </w:rPr>
      </w:pPr>
      <w:r>
        <w:rPr>
          <w:rFonts w:ascii="Times New Roman" w:hAnsi="Times New Roman"/>
          <w:i/>
          <w:iCs/>
          <w:sz w:val="28"/>
          <w:lang w:val="ru-RU"/>
        </w:rPr>
        <w:t xml:space="preserve">МОТИВАЦИЯ = С-Н </w:t>
      </w:r>
      <w:r>
        <w:rPr>
          <w:rFonts w:ascii="Times New Roman" w:hAnsi="Times New Roman"/>
          <w:i/>
          <w:iCs/>
          <w:sz w:val="28"/>
          <w:lang w:val="ru-RU"/>
        </w:rPr>
        <w:sym w:font="Wingdings 2" w:char="F0CD"/>
      </w:r>
      <w:r>
        <w:rPr>
          <w:rFonts w:ascii="Times New Roman" w:hAnsi="Times New Roman"/>
          <w:i/>
          <w:iCs/>
          <w:sz w:val="28"/>
          <w:lang w:val="ru-RU"/>
        </w:rPr>
        <w:t xml:space="preserve"> Н-В </w:t>
      </w:r>
      <w:r>
        <w:rPr>
          <w:rFonts w:ascii="Times New Roman" w:hAnsi="Times New Roman"/>
          <w:i/>
          <w:iCs/>
          <w:sz w:val="28"/>
          <w:lang w:val="ru-RU"/>
        </w:rPr>
        <w:sym w:font="Wingdings 2" w:char="F0CD"/>
      </w:r>
      <w:r>
        <w:rPr>
          <w:rFonts w:ascii="Times New Roman" w:hAnsi="Times New Roman"/>
          <w:i/>
          <w:iCs/>
          <w:sz w:val="28"/>
          <w:lang w:val="ru-RU"/>
        </w:rPr>
        <w:t xml:space="preserve"> ВАЛЕНТЛИК</w:t>
      </w:r>
    </w:p>
    <w:p w:rsidR="00211267" w:rsidRDefault="00211267" w:rsidP="00211267">
      <w:pPr>
        <w:pStyle w:val="a5"/>
        <w:ind w:firstLine="720"/>
        <w:jc w:val="both"/>
        <w:rPr>
          <w:rFonts w:ascii="Times New Roman" w:hAnsi="Times New Roman"/>
          <w:sz w:val="28"/>
          <w:lang w:val="ru-RU"/>
        </w:rPr>
      </w:pPr>
    </w:p>
    <w:p w:rsidR="00211267" w:rsidRDefault="00211267" w:rsidP="00211267">
      <w:pPr>
        <w:pStyle w:val="a5"/>
        <w:ind w:firstLine="720"/>
        <w:jc w:val="both"/>
        <w:rPr>
          <w:rFonts w:ascii="Times New Roman" w:hAnsi="Times New Roman"/>
          <w:sz w:val="28"/>
          <w:lang w:val="ru-RU"/>
        </w:rPr>
      </w:pPr>
      <w:r>
        <w:rPr>
          <w:rFonts w:ascii="Times New Roman" w:hAnsi="Times New Roman"/>
          <w:b/>
          <w:bCs/>
          <w:sz w:val="28"/>
          <w:lang w:val="ru-RU"/>
        </w:rPr>
        <w:t>Адолатлилик назарияси.</w:t>
      </w:r>
      <w:r>
        <w:rPr>
          <w:rFonts w:ascii="Times New Roman" w:hAnsi="Times New Roman"/>
          <w:sz w:val="28"/>
          <w:lang w:val="ru-RU"/>
        </w:rPr>
        <w:t xml:space="preserve"> Адолатлилик назариясида одамлар килинган харажатлар эвазига олган мукофотни субъектив бахолайдилар ёки худди шу ишни бажарган киши олган мукофот билан таккослайдилар дейилади. Шундай йул билан, бошкаларга нисбатан кам туланилаётган ходимлар мехнат интенсивлигини камайтирадилар ва мукофотни оширишни талаб этадилар.</w:t>
      </w:r>
    </w:p>
    <w:p w:rsidR="00211267" w:rsidRDefault="00211267" w:rsidP="00211267">
      <w:pPr>
        <w:pStyle w:val="a7"/>
      </w:pPr>
      <w:r>
        <w:t>Стейси Адамснинг «Адолатлилик назарияси» буйича, одамлар харажатларига нисбатан адолатли ёки адолатсиз була туриб, мукофот тузилиши тугрисидаги уларининг ишончлари оркали мотивлантирилади. Одамлар турли хилдаги шахслар уртасида солиштиришлар учун муносабатларда буладиган даромадлар ва харажатларни тенглаштириш учун субъектив хукмни куллаш моиллигига эга булишади. Адолатлилик назарияси шуни таъкидлайдики, инсон мотивациясига унинг хозирги фаолияти ва натижаларига булган бахосининг адолатлилиги мухим даражада таъсир килади. Адолатлилик хозирги бахоларнинг олдинги бахолар билан, шунигдек бошка одамларнинг айнан шундай ютукларига булган бахолари билан солиштиришдан келиб чиккан холда аникланади. Агарда одам шуни курсаки, бошкаларга булгани каби унга хам бир хил меъёр билан муносабатда булишса, у узини кониктирилгандай хис килади ва фаолликни юзага чикаришни бошлайди.</w:t>
      </w:r>
    </w:p>
    <w:p w:rsidR="00211267" w:rsidRDefault="00211267" w:rsidP="00211267">
      <w:pPr>
        <w:pStyle w:val="a7"/>
      </w:pPr>
      <w:r>
        <w:t>Адамснинг фикрига кура, хар бир субъект доимо фикран куйидаги муносабатни бахолаб туради:</w:t>
      </w:r>
    </w:p>
    <w:p w:rsidR="00211267" w:rsidRDefault="00211267" w:rsidP="00211267">
      <w:pPr>
        <w:jc w:val="both"/>
      </w:pPr>
      <w:r>
        <w:rPr>
          <w:noProof/>
          <w:sz w:val="20"/>
          <w:lang w:val="en-US" w:eastAsia="en-US"/>
        </w:rPr>
        <mc:AlternateContent>
          <mc:Choice Requires="wpg">
            <w:drawing>
              <wp:anchor distT="0" distB="0" distL="114300" distR="114300" simplePos="0" relativeHeight="251660288" behindDoc="0" locked="0" layoutInCell="1" allowOverlap="1">
                <wp:simplePos x="0" y="0"/>
                <wp:positionH relativeFrom="column">
                  <wp:posOffset>1143000</wp:posOffset>
                </wp:positionH>
                <wp:positionV relativeFrom="paragraph">
                  <wp:posOffset>158115</wp:posOffset>
                </wp:positionV>
                <wp:extent cx="4229100" cy="600075"/>
                <wp:effectExtent l="0" t="1905" r="3810" b="0"/>
                <wp:wrapNone/>
                <wp:docPr id="28" name="Группа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29100" cy="600075"/>
                          <a:chOff x="2934" y="6213"/>
                          <a:chExt cx="6660" cy="945"/>
                        </a:xfrm>
                      </wpg:grpSpPr>
                      <wps:wsp>
                        <wps:cNvPr id="29" name="Text Box 18"/>
                        <wps:cNvSpPr txBox="1">
                          <a:spLocks noChangeArrowheads="1"/>
                        </wps:cNvSpPr>
                        <wps:spPr bwMode="auto">
                          <a:xfrm>
                            <a:off x="2934" y="6213"/>
                            <a:ext cx="64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267" w:rsidRDefault="00211267" w:rsidP="00211267">
                              <w:pPr>
                                <w:pStyle w:val="3"/>
                              </w:pPr>
                              <w:r>
                                <w:t>Шахсий даромадлар         Бошка шахслар даромади</w:t>
                              </w:r>
                            </w:p>
                          </w:txbxContent>
                        </wps:txbx>
                        <wps:bodyPr rot="0" vert="horz" wrap="square" lIns="91440" tIns="45720" rIns="91440" bIns="45720" anchor="t" anchorCtr="0" upright="1">
                          <a:noAutofit/>
                        </wps:bodyPr>
                      </wps:wsp>
                      <wps:wsp>
                        <wps:cNvPr id="30" name="Text Box 19"/>
                        <wps:cNvSpPr txBox="1">
                          <a:spLocks noChangeArrowheads="1"/>
                        </wps:cNvSpPr>
                        <wps:spPr bwMode="auto">
                          <a:xfrm>
                            <a:off x="2934" y="6618"/>
                            <a:ext cx="666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267" w:rsidRDefault="00211267" w:rsidP="00211267">
                              <w:pPr>
                                <w:rPr>
                                  <w:i/>
                                  <w:iCs/>
                                </w:rPr>
                              </w:pPr>
                              <w:r>
                                <w:rPr>
                                  <w:i/>
                                  <w:iCs/>
                                </w:rPr>
                                <w:t>Шахсий харажатлар       Бошка шахслар харажати</w:t>
                              </w:r>
                            </w:p>
                          </w:txbxContent>
                        </wps:txbx>
                        <wps:bodyPr rot="0" vert="horz" wrap="square" lIns="91440" tIns="45720" rIns="91440" bIns="45720" anchor="t" anchorCtr="0" upright="1">
                          <a:noAutofit/>
                        </wps:bodyPr>
                      </wps:wsp>
                      <wps:wsp>
                        <wps:cNvPr id="31" name="Line 20"/>
                        <wps:cNvCnPr/>
                        <wps:spPr bwMode="auto">
                          <a:xfrm>
                            <a:off x="3114" y="6648"/>
                            <a:ext cx="239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21"/>
                        <wps:cNvCnPr/>
                        <wps:spPr bwMode="auto">
                          <a:xfrm>
                            <a:off x="5994" y="6648"/>
                            <a:ext cx="3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Text Box 22"/>
                        <wps:cNvSpPr txBox="1">
                          <a:spLocks noChangeArrowheads="1"/>
                        </wps:cNvSpPr>
                        <wps:spPr bwMode="auto">
                          <a:xfrm>
                            <a:off x="5604" y="6438"/>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267" w:rsidRDefault="00211267" w:rsidP="00211267">
                              <w: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8" o:spid="_x0000_s1041" style="position:absolute;left:0;text-align:left;margin-left:90pt;margin-top:12.45pt;width:333pt;height:47.25pt;z-index:251660288" coordorigin="2934,6213" coordsize="6660,9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">
                <v:shape id="Text Box 18" o:spid="_x0000_s1042" type="#_x0000_t202" style="position:absolute;left:2934;top:6213;width:64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rsidR="00211267" w:rsidRDefault="00211267" w:rsidP="00211267">
                        <w:pPr>
                          <w:pStyle w:val="3"/>
                        </w:pPr>
                        <w:r>
                          <w:t>Шахсий даромадлар         Бошка шахслар даромади</w:t>
                        </w:r>
                      </w:p>
                    </w:txbxContent>
                  </v:textbox>
                </v:shape>
                <v:shape id="Text Box 19" o:spid="_x0000_s1043" type="#_x0000_t202" style="position:absolute;left:2934;top:6618;width:66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WJmcEA&#10;AADbAAAADwAAAGRycy9kb3ducmV2LnhtbERPW2vCMBR+H+w/hCPsbU28bMzOKEMZ7Emxm4Jvh+bY&#10;ljUnocls/ffmQdjjx3dfrAbbigt1oXGsYZwpEMSlMw1XGn6+P5/fQISIbLB1TBquFGC1fHxYYG5c&#10;z3u6FLESKYRDjhrqGH0uZShrshgy54kTd3adxZhgV0nTYZ/CbSsnSr1Kiw2nhho9rWsqf4s/q+Gw&#10;PZ+OM7WrNvbF925Qku1cav00Gj7eQUQa4r/47v4yGqZpff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1iZnBAAAA2wAAAA8AAAAAAAAAAAAAAAAAmAIAAGRycy9kb3du&#10;cmV2LnhtbFBLBQYAAAAABAAEAPUAAACGAwAAAAA=&#10;" filled="f" stroked="f">
                  <v:textbox>
                    <w:txbxContent>
                      <w:p w:rsidR="00211267" w:rsidRDefault="00211267" w:rsidP="00211267">
                        <w:pPr>
                          <w:rPr>
                            <w:i/>
                            <w:iCs/>
                          </w:rPr>
                        </w:pPr>
                        <w:r>
                          <w:rPr>
                            <w:i/>
                            <w:iCs/>
                          </w:rPr>
                          <w:t>Шахсий харажатлар       Бошка шахслар харажати</w:t>
                        </w:r>
                      </w:p>
                    </w:txbxContent>
                  </v:textbox>
                </v:shape>
                <v:line id="Line 20" o:spid="_x0000_s1044" style="position:absolute;visibility:visible;mso-wrap-style:square" from="3114,6648" to="5512,6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jyc8UAAADbAAAADwAAAGRycy9kb3ducmV2LnhtbESPT2vCQBTE7wW/w/IK3urGCkFSV5FK&#10;QXso/oP2+My+Jmmzb8PumsRv7wqCx2FmfsPMFr2pRUvOV5YVjEcJCOLc6ooLBcfDx8sUhA/IGmvL&#10;pOBCHhbzwdMMM2073lG7D4WIEPYZKihDaDIpfV6SQT+yDXH0fq0zGKJ0hdQOuwg3tXxNklQarDgu&#10;lNjQe0n5//5sFHxNtmm73Hyu++9NespXu9PPX+eUGj73yzcQgfrwCN/ba61gMob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jyc8UAAADbAAAADwAAAAAAAAAA&#10;AAAAAAChAgAAZHJzL2Rvd25yZXYueG1sUEsFBgAAAAAEAAQA+QAAAJMDAAAAAA==&#10;"/>
                <v:line id="Line 21" o:spid="_x0000_s1045" style="position:absolute;visibility:visible;mso-wrap-style:square" from="5994,6648" to="9234,6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sBMUAAADbAAAADwAAAGRycy9kb3ducmV2LnhtbESPQWvCQBSE70L/w/IK3nSjQiipq4gi&#10;aA9FbaE9PrOvSdrs27C7JvHfu0LB4zAz3zDzZW9q0ZLzlWUFk3ECgji3uuJCwefHdvQCwgdkjbVl&#10;UnAlD8vF02COmbYdH6k9hUJECPsMFZQhNJmUPi/JoB/bhjh6P9YZDFG6QmqHXYSbWk6TJJUGK44L&#10;JTa0Lin/O12MgvfZIW1X+7dd/7VPz/nmeP7+7ZxSw+d+9QoiUB8e4f/2TiuYTe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psBMUAAADbAAAADwAAAAAAAAAA&#10;AAAAAAChAgAAZHJzL2Rvd25yZXYueG1sUEsFBgAAAAAEAAQA+QAAAJMDAAAAAA==&#10;"/>
                <v:shape id="Text Box 22" o:spid="_x0000_s1046" type="#_x0000_t202" style="position:absolute;left:5604;top:6438;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211267" w:rsidRDefault="00211267" w:rsidP="00211267">
                        <w:r>
                          <w:t>=</w:t>
                        </w:r>
                      </w:p>
                    </w:txbxContent>
                  </v:textbox>
                </v:shape>
              </v:group>
            </w:pict>
          </mc:Fallback>
        </mc:AlternateContent>
      </w:r>
    </w:p>
    <w:p w:rsidR="00211267" w:rsidRDefault="00211267" w:rsidP="00211267">
      <w:pPr>
        <w:ind w:left="708"/>
        <w:jc w:val="both"/>
      </w:pPr>
    </w:p>
    <w:p w:rsidR="00211267" w:rsidRDefault="00211267" w:rsidP="00211267">
      <w:pPr>
        <w:pStyle w:val="a5"/>
        <w:ind w:firstLine="720"/>
        <w:jc w:val="both"/>
        <w:rPr>
          <w:rFonts w:ascii="Times New Roman" w:hAnsi="Times New Roman"/>
          <w:sz w:val="28"/>
          <w:lang w:val="ru-RU"/>
        </w:rPr>
      </w:pPr>
    </w:p>
    <w:p w:rsidR="00211267" w:rsidRDefault="00211267" w:rsidP="00211267">
      <w:pPr>
        <w:pStyle w:val="a5"/>
        <w:ind w:firstLine="720"/>
        <w:jc w:val="both"/>
        <w:rPr>
          <w:rFonts w:ascii="Times New Roman" w:hAnsi="Times New Roman"/>
          <w:sz w:val="28"/>
          <w:lang w:val="ru-RU"/>
        </w:rPr>
      </w:pPr>
    </w:p>
    <w:p w:rsidR="00211267" w:rsidRDefault="00211267" w:rsidP="00211267">
      <w:pPr>
        <w:pStyle w:val="a5"/>
        <w:ind w:firstLine="720"/>
        <w:jc w:val="both"/>
        <w:rPr>
          <w:rFonts w:ascii="Times New Roman" w:hAnsi="Times New Roman"/>
          <w:sz w:val="28"/>
          <w:lang w:val="ru-RU"/>
        </w:rPr>
      </w:pPr>
      <w:r>
        <w:rPr>
          <w:rFonts w:ascii="Times New Roman" w:hAnsi="Times New Roman"/>
          <w:sz w:val="28"/>
          <w:lang w:val="ru-RU"/>
        </w:rPr>
        <w:t xml:space="preserve">Агар мана шундай бахолашлар ва солиштиришлар натижасида бузилишлар йук, деб хулоса килинса, инсон фаол ишлашни давом эттиради. Агарда бузилишлар фахмланса, у «адолатлиликни тиклаш» ни бошлайди: иш </w:t>
      </w:r>
      <w:r>
        <w:rPr>
          <w:rFonts w:ascii="Times New Roman" w:hAnsi="Times New Roman"/>
          <w:sz w:val="28"/>
          <w:lang w:val="ru-RU"/>
        </w:rPr>
        <w:lastRenderedPageBreak/>
        <w:t>хакининг оширилишини, иш шароитларининг яхшиланишини, хизмат буйича кутарилишини талаб килади, унумдорликни ёки иш сифатини пасайтиради ёки бошка бирон ташкилотга кучиб утади. Бирок, агар одамлар билишсаки, уларга юкорирок мукофот бериляпти, улар каттикрок ишлаш учун мотивлантирилишлари мумкин.</w:t>
      </w:r>
    </w:p>
    <w:p w:rsidR="00211267" w:rsidRDefault="00211267" w:rsidP="00211267">
      <w:pPr>
        <w:pStyle w:val="a5"/>
        <w:ind w:firstLine="720"/>
        <w:jc w:val="both"/>
        <w:rPr>
          <w:rFonts w:ascii="Times New Roman" w:hAnsi="Times New Roman"/>
          <w:sz w:val="28"/>
          <w:lang w:val="ru-RU"/>
        </w:rPr>
      </w:pPr>
      <w:r>
        <w:rPr>
          <w:rFonts w:ascii="Times New Roman" w:hAnsi="Times New Roman"/>
          <w:b/>
          <w:bCs/>
          <w:sz w:val="28"/>
          <w:lang w:val="ru-RU"/>
        </w:rPr>
        <w:t>Портер-Лоулер модели.</w:t>
      </w:r>
      <w:r>
        <w:rPr>
          <w:rFonts w:ascii="Times New Roman" w:hAnsi="Times New Roman"/>
          <w:sz w:val="28"/>
          <w:lang w:val="ru-RU"/>
        </w:rPr>
        <w:t xml:space="preserve"> Лайман Портер ва Эдуард Лоулер биргаликда кутиш ва адолатлилик назарияларини мужассамлаштирувчи мотивациянинг комплекс жараёнли назариясини ишлаб чикдилар.</w:t>
      </w:r>
    </w:p>
    <w:p w:rsidR="00211267" w:rsidRDefault="00211267" w:rsidP="00211267">
      <w:pPr>
        <w:pStyle w:val="a5"/>
        <w:ind w:firstLine="720"/>
        <w:jc w:val="both"/>
        <w:rPr>
          <w:rFonts w:ascii="Times New Roman" w:hAnsi="Times New Roman"/>
          <w:sz w:val="28"/>
          <w:lang w:val="ru-RU"/>
        </w:rPr>
      </w:pPr>
      <w:r>
        <w:rPr>
          <w:rFonts w:ascii="Times New Roman" w:hAnsi="Times New Roman"/>
          <w:sz w:val="28"/>
          <w:lang w:val="ru-RU"/>
        </w:rPr>
        <w:t>Уларнинг моделларида 5 та узгарувчи бор: сарфланган интилишлар, кабул килиш, олинган натижалар, мукофот, коникиш даражаси. Портер ва Лоулернинг энг асосий хулосаси – бу мехнат натижаси коникишга олиб боради, коникиш юкори даражадаги натижаларга эмас.</w:t>
      </w:r>
    </w:p>
    <w:p w:rsidR="00211267" w:rsidRDefault="00211267" w:rsidP="00211267">
      <w:pPr>
        <w:ind w:firstLine="720"/>
        <w:jc w:val="both"/>
      </w:pPr>
      <w:r>
        <w:t>Ишдаги хакикий ижро дастлаб сарф килинган харакатлар оркали аникланади. Лекин бу шунингдек одамнинг ишни бажариш кобилиятлари оркали ва шахсларнинг зарурий вазифа нима эканлигини англашлари оркали хам амалга оширилади. Демак, ижро бу ички мукофотларни хам, ташки мукофотларни хам олиб борадиган масъулиятли омил хисобланади. Бундай мукофотлар, шахснинг бегаразлиги билан бирга, коникишни олиб келади. Бу ердан шахснинг коникиши мукофотнинг адолатлилигидан боглик булади.</w:t>
      </w:r>
    </w:p>
    <w:p w:rsidR="00211267" w:rsidRDefault="00211267" w:rsidP="00211267">
      <w:pPr>
        <w:pStyle w:val="a5"/>
        <w:ind w:firstLine="720"/>
        <w:jc w:val="both"/>
        <w:rPr>
          <w:rFonts w:ascii="Times New Roman" w:hAnsi="Times New Roman"/>
          <w:sz w:val="28"/>
          <w:lang w:val="ru-RU"/>
        </w:rPr>
      </w:pPr>
    </w:p>
    <w:p w:rsidR="00211267" w:rsidRDefault="00211267" w:rsidP="00211267">
      <w:pPr>
        <w:pStyle w:val="a5"/>
        <w:ind w:firstLine="720"/>
        <w:jc w:val="both"/>
        <w:rPr>
          <w:rFonts w:ascii="Times New Roman" w:hAnsi="Times New Roman"/>
          <w:sz w:val="28"/>
          <w:lang w:val="ru-RU"/>
        </w:rPr>
      </w:pPr>
    </w:p>
    <w:p w:rsidR="00211267" w:rsidRDefault="00211267" w:rsidP="00211267">
      <w:pPr>
        <w:pStyle w:val="a5"/>
        <w:ind w:firstLine="720"/>
        <w:jc w:val="both"/>
        <w:rPr>
          <w:rFonts w:ascii="Times New Roman" w:hAnsi="Times New Roman"/>
          <w:b/>
          <w:bCs/>
          <w:caps/>
          <w:sz w:val="28"/>
          <w:lang w:val="ru-RU"/>
        </w:rPr>
      </w:pPr>
    </w:p>
    <w:p w:rsidR="00211267" w:rsidRDefault="00211267" w:rsidP="00211267">
      <w:pPr>
        <w:pStyle w:val="a5"/>
        <w:ind w:firstLine="720"/>
        <w:jc w:val="both"/>
        <w:rPr>
          <w:rFonts w:ascii="Times New Roman" w:hAnsi="Times New Roman"/>
          <w:b/>
          <w:bCs/>
          <w:caps/>
          <w:sz w:val="28"/>
          <w:lang w:val="ru-RU"/>
        </w:rPr>
      </w:pPr>
    </w:p>
    <w:p w:rsidR="00211267" w:rsidRDefault="00211267" w:rsidP="00211267">
      <w:pPr>
        <w:pStyle w:val="a5"/>
        <w:ind w:firstLine="720"/>
        <w:jc w:val="both"/>
        <w:rPr>
          <w:rFonts w:ascii="Times New Roman" w:hAnsi="Times New Roman"/>
          <w:b/>
          <w:bCs/>
          <w:caps/>
          <w:sz w:val="28"/>
          <w:lang w:val="ru-RU"/>
        </w:rPr>
      </w:pPr>
      <w:r>
        <w:rPr>
          <w:rFonts w:ascii="Times New Roman" w:hAnsi="Times New Roman"/>
          <w:b/>
          <w:bCs/>
          <w:caps/>
          <w:noProof/>
          <w:lang w:val="en-US" w:eastAsia="en-US"/>
        </w:rPr>
        <mc:AlternateContent>
          <mc:Choice Requires="wpg">
            <w:drawing>
              <wp:anchor distT="0" distB="0" distL="114300" distR="114300" simplePos="0" relativeHeight="251661312" behindDoc="0" locked="0" layoutInCell="1" allowOverlap="1">
                <wp:simplePos x="0" y="0"/>
                <wp:positionH relativeFrom="column">
                  <wp:posOffset>0</wp:posOffset>
                </wp:positionH>
                <wp:positionV relativeFrom="paragraph">
                  <wp:posOffset>-114300</wp:posOffset>
                </wp:positionV>
                <wp:extent cx="6400800" cy="4457700"/>
                <wp:effectExtent l="5715" t="5715" r="13335" b="13335"/>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0800" cy="4457700"/>
                          <a:chOff x="1341" y="774"/>
                          <a:chExt cx="10080" cy="7020"/>
                        </a:xfrm>
                      </wpg:grpSpPr>
                      <wps:wsp>
                        <wps:cNvPr id="2" name="Rectangle 24"/>
                        <wps:cNvSpPr>
                          <a:spLocks noChangeArrowheads="1"/>
                        </wps:cNvSpPr>
                        <wps:spPr bwMode="auto">
                          <a:xfrm>
                            <a:off x="1341" y="774"/>
                            <a:ext cx="10080" cy="70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 name="Text Box 25"/>
                        <wps:cNvSpPr txBox="1">
                          <a:spLocks noChangeArrowheads="1"/>
                        </wps:cNvSpPr>
                        <wps:spPr bwMode="auto">
                          <a:xfrm>
                            <a:off x="1701" y="1134"/>
                            <a:ext cx="1800" cy="7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11267" w:rsidRDefault="00211267" w:rsidP="00211267">
                              <w:pPr>
                                <w:pStyle w:val="31"/>
                              </w:pPr>
                              <w:r>
                                <w:t>Мукофотлар киймати</w:t>
                              </w:r>
                            </w:p>
                          </w:txbxContent>
                        </wps:txbx>
                        <wps:bodyPr rot="0" vert="horz" wrap="square" lIns="91440" tIns="45720" rIns="91440" bIns="45720" anchor="t" anchorCtr="0" upright="1">
                          <a:noAutofit/>
                        </wps:bodyPr>
                      </wps:wsp>
                      <wps:wsp>
                        <wps:cNvPr id="4" name="Text Box 26"/>
                        <wps:cNvSpPr txBox="1">
                          <a:spLocks noChangeArrowheads="1"/>
                        </wps:cNvSpPr>
                        <wps:spPr bwMode="auto">
                          <a:xfrm>
                            <a:off x="2421" y="3834"/>
                            <a:ext cx="1620" cy="7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11267" w:rsidRDefault="00211267" w:rsidP="00211267">
                              <w:pPr>
                                <w:jc w:val="center"/>
                                <w:rPr>
                                  <w:sz w:val="24"/>
                                </w:rPr>
                              </w:pPr>
                              <w:r>
                                <w:rPr>
                                  <w:sz w:val="24"/>
                                </w:rPr>
                                <w:t>Харкатлар</w:t>
                              </w:r>
                            </w:p>
                          </w:txbxContent>
                        </wps:txbx>
                        <wps:bodyPr rot="0" vert="horz" wrap="square" lIns="91440" tIns="45720" rIns="91440" bIns="45720" anchor="t" anchorCtr="0" upright="1">
                          <a:noAutofit/>
                        </wps:bodyPr>
                      </wps:wsp>
                      <wps:wsp>
                        <wps:cNvPr id="5" name="Text Box 27"/>
                        <wps:cNvSpPr txBox="1">
                          <a:spLocks noChangeArrowheads="1"/>
                        </wps:cNvSpPr>
                        <wps:spPr bwMode="auto">
                          <a:xfrm>
                            <a:off x="1701" y="6534"/>
                            <a:ext cx="3420" cy="9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11267" w:rsidRDefault="00211267" w:rsidP="00211267">
                              <w:pPr>
                                <w:jc w:val="center"/>
                                <w:rPr>
                                  <w:sz w:val="24"/>
                                </w:rPr>
                              </w:pPr>
                              <w:r>
                                <w:rPr>
                                  <w:sz w:val="24"/>
                                </w:rPr>
                                <w:t>Кабул килинган харакатлар ва мукофот эхтимоллиги</w:t>
                              </w:r>
                            </w:p>
                          </w:txbxContent>
                        </wps:txbx>
                        <wps:bodyPr rot="0" vert="horz" wrap="square" lIns="91440" tIns="45720" rIns="91440" bIns="45720" anchor="t" anchorCtr="0" upright="1">
                          <a:noAutofit/>
                        </wps:bodyPr>
                      </wps:wsp>
                      <wps:wsp>
                        <wps:cNvPr id="6" name="Text Box 28"/>
                        <wps:cNvSpPr txBox="1">
                          <a:spLocks noChangeArrowheads="1"/>
                        </wps:cNvSpPr>
                        <wps:spPr bwMode="auto">
                          <a:xfrm>
                            <a:off x="3501" y="2394"/>
                            <a:ext cx="2340" cy="9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11267" w:rsidRDefault="00211267" w:rsidP="00211267">
                              <w:pPr>
                                <w:jc w:val="center"/>
                                <w:rPr>
                                  <w:sz w:val="24"/>
                                </w:rPr>
                              </w:pPr>
                              <w:r>
                                <w:rPr>
                                  <w:sz w:val="24"/>
                                </w:rPr>
                                <w:t>Махсус вазифага кодир булиш</w:t>
                              </w:r>
                            </w:p>
                          </w:txbxContent>
                        </wps:txbx>
                        <wps:bodyPr rot="0" vert="horz" wrap="square" lIns="91440" tIns="45720" rIns="91440" bIns="45720" anchor="t" anchorCtr="0" upright="1">
                          <a:noAutofit/>
                        </wps:bodyPr>
                      </wps:wsp>
                      <wps:wsp>
                        <wps:cNvPr id="7" name="Text Box 29"/>
                        <wps:cNvSpPr txBox="1">
                          <a:spLocks noChangeArrowheads="1"/>
                        </wps:cNvSpPr>
                        <wps:spPr bwMode="auto">
                          <a:xfrm>
                            <a:off x="3501" y="5094"/>
                            <a:ext cx="2160" cy="10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11267" w:rsidRDefault="00211267" w:rsidP="00211267">
                              <w:pPr>
                                <w:jc w:val="center"/>
                                <w:rPr>
                                  <w:sz w:val="24"/>
                                </w:rPr>
                              </w:pPr>
                              <w:r>
                                <w:rPr>
                                  <w:sz w:val="24"/>
                                </w:rPr>
                                <w:t>Зарурий вазифанинг кабул килиниши</w:t>
                              </w:r>
                            </w:p>
                          </w:txbxContent>
                        </wps:txbx>
                        <wps:bodyPr rot="0" vert="horz" wrap="square" lIns="91440" tIns="45720" rIns="91440" bIns="45720" anchor="t" anchorCtr="0" upright="1">
                          <a:noAutofit/>
                        </wps:bodyPr>
                      </wps:wsp>
                      <wps:wsp>
                        <wps:cNvPr id="8" name="Text Box 30"/>
                        <wps:cNvSpPr txBox="1">
                          <a:spLocks noChangeArrowheads="1"/>
                        </wps:cNvSpPr>
                        <wps:spPr bwMode="auto">
                          <a:xfrm>
                            <a:off x="6201" y="3834"/>
                            <a:ext cx="1800" cy="7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11267" w:rsidRDefault="00211267" w:rsidP="00211267">
                              <w:pPr>
                                <w:pStyle w:val="31"/>
                              </w:pPr>
                              <w:r>
                                <w:t>Ишнинг бажарилиши</w:t>
                              </w:r>
                            </w:p>
                          </w:txbxContent>
                        </wps:txbx>
                        <wps:bodyPr rot="0" vert="horz" wrap="square" lIns="91440" tIns="45720" rIns="91440" bIns="45720" anchor="t" anchorCtr="0" upright="1">
                          <a:noAutofit/>
                        </wps:bodyPr>
                      </wps:wsp>
                      <wps:wsp>
                        <wps:cNvPr id="9" name="Line 31"/>
                        <wps:cNvCnPr/>
                        <wps:spPr bwMode="auto">
                          <a:xfrm>
                            <a:off x="4041" y="4194"/>
                            <a:ext cx="21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Line 32"/>
                        <wps:cNvCnPr/>
                        <wps:spPr bwMode="auto">
                          <a:xfrm>
                            <a:off x="4761" y="3294"/>
                            <a:ext cx="0"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Line 33"/>
                        <wps:cNvCnPr/>
                        <wps:spPr bwMode="auto">
                          <a:xfrm flipV="1">
                            <a:off x="4761" y="4194"/>
                            <a:ext cx="0"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Line 34"/>
                        <wps:cNvCnPr/>
                        <wps:spPr bwMode="auto">
                          <a:xfrm>
                            <a:off x="1881" y="1854"/>
                            <a:ext cx="0" cy="46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Text Box 35"/>
                        <wps:cNvSpPr txBox="1">
                          <a:spLocks noChangeArrowheads="1"/>
                        </wps:cNvSpPr>
                        <wps:spPr bwMode="auto">
                          <a:xfrm>
                            <a:off x="6381" y="1854"/>
                            <a:ext cx="1980" cy="10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11267" w:rsidRDefault="00211267" w:rsidP="00211267">
                              <w:pPr>
                                <w:pStyle w:val="31"/>
                              </w:pPr>
                              <w:r>
                                <w:t>Кабул килинган адолатли мукофотлар</w:t>
                              </w:r>
                            </w:p>
                          </w:txbxContent>
                        </wps:txbx>
                        <wps:bodyPr rot="0" vert="horz" wrap="square" lIns="91440" tIns="45720" rIns="91440" bIns="45720" anchor="t" anchorCtr="0" upright="1">
                          <a:noAutofit/>
                        </wps:bodyPr>
                      </wps:wsp>
                      <wps:wsp>
                        <wps:cNvPr id="14" name="Text Box 36"/>
                        <wps:cNvSpPr txBox="1">
                          <a:spLocks noChangeArrowheads="1"/>
                        </wps:cNvSpPr>
                        <wps:spPr bwMode="auto">
                          <a:xfrm>
                            <a:off x="8721" y="3114"/>
                            <a:ext cx="1800" cy="7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11267" w:rsidRDefault="00211267" w:rsidP="00211267">
                              <w:pPr>
                                <w:pStyle w:val="31"/>
                              </w:pPr>
                              <w:r>
                                <w:t>Ички мукофотлар</w:t>
                              </w:r>
                            </w:p>
                          </w:txbxContent>
                        </wps:txbx>
                        <wps:bodyPr rot="0" vert="horz" wrap="square" lIns="91440" tIns="45720" rIns="91440" bIns="45720" anchor="t" anchorCtr="0" upright="1">
                          <a:noAutofit/>
                        </wps:bodyPr>
                      </wps:wsp>
                      <wps:wsp>
                        <wps:cNvPr id="15" name="Text Box 37"/>
                        <wps:cNvSpPr txBox="1">
                          <a:spLocks noChangeArrowheads="1"/>
                        </wps:cNvSpPr>
                        <wps:spPr bwMode="auto">
                          <a:xfrm>
                            <a:off x="8721" y="4374"/>
                            <a:ext cx="1800" cy="7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11267" w:rsidRDefault="00211267" w:rsidP="00211267">
                              <w:pPr>
                                <w:pStyle w:val="31"/>
                              </w:pPr>
                              <w:r>
                                <w:t>Ташки мукофотлар</w:t>
                              </w:r>
                            </w:p>
                          </w:txbxContent>
                        </wps:txbx>
                        <wps:bodyPr rot="0" vert="horz" wrap="square" lIns="91440" tIns="45720" rIns="91440" bIns="45720" anchor="t" anchorCtr="0" upright="1">
                          <a:noAutofit/>
                        </wps:bodyPr>
                      </wps:wsp>
                      <wps:wsp>
                        <wps:cNvPr id="16" name="Line 38"/>
                        <wps:cNvCnPr/>
                        <wps:spPr bwMode="auto">
                          <a:xfrm>
                            <a:off x="8001" y="4194"/>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 39"/>
                        <wps:cNvCnPr/>
                        <wps:spPr bwMode="auto">
                          <a:xfrm flipV="1">
                            <a:off x="8361" y="3654"/>
                            <a:ext cx="36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40"/>
                        <wps:cNvCnPr/>
                        <wps:spPr bwMode="auto">
                          <a:xfrm>
                            <a:off x="8361" y="4194"/>
                            <a:ext cx="36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41"/>
                        <wps:cNvCnPr/>
                        <wps:spPr bwMode="auto">
                          <a:xfrm>
                            <a:off x="8181" y="4194"/>
                            <a:ext cx="0" cy="2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42"/>
                        <wps:cNvCnPr/>
                        <wps:spPr bwMode="auto">
                          <a:xfrm flipH="1">
                            <a:off x="5121" y="6894"/>
                            <a:ext cx="30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Text Box 43"/>
                        <wps:cNvSpPr txBox="1">
                          <a:spLocks noChangeArrowheads="1"/>
                        </wps:cNvSpPr>
                        <wps:spPr bwMode="auto">
                          <a:xfrm>
                            <a:off x="8721" y="1134"/>
                            <a:ext cx="2340" cy="7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11267" w:rsidRDefault="00211267" w:rsidP="00211267">
                              <w:pPr>
                                <w:pStyle w:val="31"/>
                              </w:pPr>
                              <w:r>
                                <w:t>Коникиш</w:t>
                              </w:r>
                            </w:p>
                          </w:txbxContent>
                        </wps:txbx>
                        <wps:bodyPr rot="0" vert="horz" wrap="square" lIns="91440" tIns="45720" rIns="91440" bIns="45720" anchor="t" anchorCtr="0" upright="1">
                          <a:noAutofit/>
                        </wps:bodyPr>
                      </wps:wsp>
                      <wps:wsp>
                        <wps:cNvPr id="22" name="Line 44"/>
                        <wps:cNvCnPr/>
                        <wps:spPr bwMode="auto">
                          <a:xfrm flipH="1">
                            <a:off x="3501" y="1494"/>
                            <a:ext cx="52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45"/>
                        <wps:cNvCnPr/>
                        <wps:spPr bwMode="auto">
                          <a:xfrm>
                            <a:off x="10881" y="1854"/>
                            <a:ext cx="0" cy="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46"/>
                        <wps:cNvCnPr/>
                        <wps:spPr bwMode="auto">
                          <a:xfrm>
                            <a:off x="10521" y="3474"/>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47"/>
                        <wps:cNvCnPr/>
                        <wps:spPr bwMode="auto">
                          <a:xfrm>
                            <a:off x="10521" y="4734"/>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Line 48"/>
                        <wps:cNvCnPr/>
                        <wps:spPr bwMode="auto">
                          <a:xfrm>
                            <a:off x="8361" y="2394"/>
                            <a:ext cx="25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Text Box 49"/>
                        <wps:cNvSpPr txBox="1">
                          <a:spLocks noChangeArrowheads="1"/>
                        </wps:cNvSpPr>
                        <wps:spPr bwMode="auto">
                          <a:xfrm>
                            <a:off x="7461" y="7074"/>
                            <a:ext cx="32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267" w:rsidRDefault="00211267" w:rsidP="00211267">
                              <w:pPr>
                                <w:jc w:val="center"/>
                                <w:rPr>
                                  <w:sz w:val="24"/>
                                </w:rPr>
                              </w:pPr>
                              <w:r>
                                <w:rPr>
                                  <w:sz w:val="24"/>
                                </w:rPr>
                                <w:t>Портер ва Лоулер модели</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 o:spid="_x0000_s1047" style="position:absolute;left:0;text-align:left;margin-left:0;margin-top:-9pt;width:7in;height:351pt;z-index:251661312" coordorigin="1341,774" coordsize="10080,7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">
                <v:rect id="Rectangle 24" o:spid="_x0000_s1048" style="position:absolute;left:1341;top:774;width:10080;height:70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shape id="Text Box 25" o:spid="_x0000_s1049" type="#_x0000_t202" style="position:absolute;left:1701;top:1134;width:180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a2lMAA&#10;AADaAAAADwAAAGRycy9kb3ducmV2LnhtbERPy2rCQBTdC/2H4Ra600kN1DY6keIDXGqattvbzM0D&#10;M3dCZqqpX+8IBZeH814sB9OKE/WusazgeRKBIC6sbrhSkH9sx68gnEfW2FomBX/kYJk+jBaYaHvm&#10;A50yX4kQwi5BBbX3XSKlK2oy6Ca2Iw5caXuDPsC+krrHcwg3rZxG0Ys02HBoqLGjVU3FMfs1Ycb0&#10;O4/X+4xmM/yJ15vL51v51Sr19Di8z0F4Gvxd/O/eaQUx3K4EP8j0C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Ma2lMAAAADaAAAADwAAAAAAAAAAAAAAAACYAgAAZHJzL2Rvd25y&#10;ZXYueG1sUEsFBgAAAAAEAAQA9QAAAIUDAAAAAA==&#10;" filled="f">
                  <v:textbox>
                    <w:txbxContent>
                      <w:p w:rsidR="00211267" w:rsidRDefault="00211267" w:rsidP="00211267">
                        <w:pPr>
                          <w:pStyle w:val="31"/>
                        </w:pPr>
                        <w:r>
                          <w:t>Мукофотлар киймати</w:t>
                        </w:r>
                      </w:p>
                    </w:txbxContent>
                  </v:textbox>
                </v:shape>
                <v:shape id="Text Box 26" o:spid="_x0000_s1050" type="#_x0000_t202" style="position:absolute;left:2421;top:3834;width:16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8u4MAA&#10;AADaAAAADwAAAGRycy9kb3ducmV2LnhtbERPy2rCQBTdC/7DcAvuzKQqWqMTKbWFLjW1dXvN3Dww&#10;cydkRo39+k6h0OXhvNeb3jTiSp2rLSt4jGIQxLnVNZcKDh9v4ycQziNrbCyTgjs52KTDwRoTbW+8&#10;p2vmSxFC2CWooPK+TaR0eUUGXWRb4sAVtjPoA+xKqTu8hXDTyEkcz6XBmkNDhS29VJSfs4sJMybH&#10;w3S7y2ixwNN0+/r9uSy+GqVGD/3zCoSn3v+L/9zvWsEMfq8EP8j0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y8u4MAAAADaAAAADwAAAAAAAAAAAAAAAACYAgAAZHJzL2Rvd25y&#10;ZXYueG1sUEsFBgAAAAAEAAQA9QAAAIUDAAAAAA==&#10;" filled="f">
                  <v:textbox>
                    <w:txbxContent>
                      <w:p w:rsidR="00211267" w:rsidRDefault="00211267" w:rsidP="00211267">
                        <w:pPr>
                          <w:jc w:val="center"/>
                          <w:rPr>
                            <w:sz w:val="24"/>
                          </w:rPr>
                        </w:pPr>
                        <w:r>
                          <w:rPr>
                            <w:sz w:val="24"/>
                          </w:rPr>
                          <w:t>Харкатлар</w:t>
                        </w:r>
                      </w:p>
                    </w:txbxContent>
                  </v:textbox>
                </v:shape>
                <v:shape id="Text Box 27" o:spid="_x0000_s1051" type="#_x0000_t202" style="position:absolute;left:1701;top:6534;width:342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OLe8AA&#10;AADaAAAADwAAAGRycy9kb3ducmV2LnhtbERPy2rCQBTdC/7DcAvuzKSKWqMTKbWFLjW1dXvN3Dww&#10;cydkRo39+k6h0OXhvNeb3jTiSp2rLSt4jGIQxLnVNZcKDh9v4ycQziNrbCyTgjs52KTDwRoTbW+8&#10;p2vmSxFC2CWooPK+TaR0eUUGXWRb4sAVtjPoA+xKqTu8hXDTyEkcz6XBmkNDhS29VJSfs4sJMybH&#10;w3S7y2ixwNN0+/r9uSy+GqVGD/3zCoSn3v+L/9zvWsEMfq8EP8j0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GOLe8AAAADaAAAADwAAAAAAAAAAAAAAAACYAgAAZHJzL2Rvd25y&#10;ZXYueG1sUEsFBgAAAAAEAAQA9QAAAIUDAAAAAA==&#10;" filled="f">
                  <v:textbox>
                    <w:txbxContent>
                      <w:p w:rsidR="00211267" w:rsidRDefault="00211267" w:rsidP="00211267">
                        <w:pPr>
                          <w:jc w:val="center"/>
                          <w:rPr>
                            <w:sz w:val="24"/>
                          </w:rPr>
                        </w:pPr>
                        <w:r>
                          <w:rPr>
                            <w:sz w:val="24"/>
                          </w:rPr>
                          <w:t>Кабул килинган харакатлар ва мукофот эхтимоллиги</w:t>
                        </w:r>
                      </w:p>
                    </w:txbxContent>
                  </v:textbox>
                </v:shape>
                <v:shape id="Text Box 28" o:spid="_x0000_s1052" type="#_x0000_t202" style="position:absolute;left:3501;top:2394;width:234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EVDMEA&#10;AADaAAAADwAAAGRycy9kb3ducmV2LnhtbERPy2rCQBTdF/yH4Qrd1YkGtKZOQqktuGxTH9vbzDUJ&#10;Zu6EzDTGfr0jCF0eznuVDaYRPXWutqxgOolAEBdW11wq2H5/PD2DcB5ZY2OZFFzIQZaOHlaYaHvm&#10;L+pzX4oQwi5BBZX3bSKlKyoy6Ca2JQ7c0XYGfYBdKXWH5xBuGjmLork0WHNoqLClt4qKU/5rwozZ&#10;YRuvP3NaLPAnXr//7ZbHfaPU43h4fQHhafD/4rt7oxXM4XYl+EGm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xFQzBAAAA2gAAAA8AAAAAAAAAAAAAAAAAmAIAAGRycy9kb3du&#10;cmV2LnhtbFBLBQYAAAAABAAEAPUAAACGAwAAAAA=&#10;" filled="f">
                  <v:textbox>
                    <w:txbxContent>
                      <w:p w:rsidR="00211267" w:rsidRDefault="00211267" w:rsidP="00211267">
                        <w:pPr>
                          <w:jc w:val="center"/>
                          <w:rPr>
                            <w:sz w:val="24"/>
                          </w:rPr>
                        </w:pPr>
                        <w:r>
                          <w:rPr>
                            <w:sz w:val="24"/>
                          </w:rPr>
                          <w:t>Махсус вазифага кодир булиш</w:t>
                        </w:r>
                      </w:p>
                    </w:txbxContent>
                  </v:textbox>
                </v:shape>
                <v:shape id="Text Box 29" o:spid="_x0000_s1053" type="#_x0000_t202" style="position:absolute;left:3501;top:5094;width:216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2wl8AA&#10;AADaAAAADwAAAGRycy9kb3ducmV2LnhtbERPTWvCQBC9F/oflin0ppsqmBpdpaiFHjWmeh2zYxLM&#10;zobsVqO/3hWEHh/vezrvTC3O1LrKsoKPfgSCOLe64kJBtv3ufYJwHlljbZkUXMnBfPb6MsVE2wtv&#10;6Jz6QoQQdgkqKL1vEildXpJB17cNceCOtjXoA2wLqVu8hHBTy0EUjaTBikNDiQ0tSspP6Z8JMwb7&#10;bLhcpxTHeBguV7ff8XFXK/X+1n1NQHjq/L/46f7RCmJ4XAl+kLM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2wl8AAAADaAAAADwAAAAAAAAAAAAAAAACYAgAAZHJzL2Rvd25y&#10;ZXYueG1sUEsFBgAAAAAEAAQA9QAAAIUDAAAAAA==&#10;" filled="f">
                  <v:textbox>
                    <w:txbxContent>
                      <w:p w:rsidR="00211267" w:rsidRDefault="00211267" w:rsidP="00211267">
                        <w:pPr>
                          <w:jc w:val="center"/>
                          <w:rPr>
                            <w:sz w:val="24"/>
                          </w:rPr>
                        </w:pPr>
                        <w:r>
                          <w:rPr>
                            <w:sz w:val="24"/>
                          </w:rPr>
                          <w:t>Зарурий вазифанинг кабул килиниши</w:t>
                        </w:r>
                      </w:p>
                    </w:txbxContent>
                  </v:textbox>
                </v:shape>
                <v:shape id="Text Box 30" o:spid="_x0000_s1054" type="#_x0000_t202" style="position:absolute;left:6201;top:3834;width:180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Ik5cAA&#10;AADaAAAADwAAAGRycy9kb3ducmV2LnhtbERPS2vCQBC+F/oflil4q5sqVI2uIj6gxza+rmN2TEKz&#10;syG7atpf3zkUPH5879mic7W6URsqzwbe+gko4tzbigsD+932dQwqRGSLtWcy8EMBFvPnpxmm1t/5&#10;i25ZLJSEcEjRQBljk2od8pIchr5viIW7+NZhFNgW2rZ4l3BX60GSvGuHFUtDiQ2tSsq/s6uTGYPT&#10;frj+zGg0wvNwvfk9TC7H2pjeS7ecgorUxYf43/1hDchWuSJ+0PM/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mIk5cAAAADaAAAADwAAAAAAAAAAAAAAAACYAgAAZHJzL2Rvd25y&#10;ZXYueG1sUEsFBgAAAAAEAAQA9QAAAIUDAAAAAA==&#10;" filled="f">
                  <v:textbox>
                    <w:txbxContent>
                      <w:p w:rsidR="00211267" w:rsidRDefault="00211267" w:rsidP="00211267">
                        <w:pPr>
                          <w:pStyle w:val="31"/>
                        </w:pPr>
                        <w:r>
                          <w:t>Ишнинг бажарилиши</w:t>
                        </w:r>
                      </w:p>
                    </w:txbxContent>
                  </v:textbox>
                </v:shape>
                <v:line id="Line 31" o:spid="_x0000_s1055" style="position:absolute;visibility:visible;mso-wrap-style:square" from="4041,4194" to="6201,4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c9PsMAAADaAAAADwAAAGRycy9kb3ducmV2LnhtbESPT2sCMRTE7wW/Q3hCbzWrB+1ujVJc&#10;BA+14B88Pzevm6Wbl2UT1/TbN0Khx2FmfsMs19G2YqDeN44VTCcZCOLK6YZrBefT9uUVhA/IGlvH&#10;pOCHPKxXo6clFtrd+UDDMdQiQdgXqMCE0BVS+sqQRT9xHXHyvlxvMSTZ11L3eE9w28pZls2lxYbT&#10;gsGONoaq7+PNKliY8iAXsvw4fZZDM83jPl6uuVLP4/j+BiJQDP/hv/ZOK8jhcSXd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nPT7DAAAA2gAAAA8AAAAAAAAAAAAA&#10;AAAAoQIAAGRycy9kb3ducmV2LnhtbFBLBQYAAAAABAAEAPkAAACRAwAAAAA=&#10;">
                  <v:stroke endarrow="block"/>
                </v:line>
                <v:line id="Line 32" o:spid="_x0000_s1056" style="position:absolute;visibility:visible;mso-wrap-style:square" from="4761,3294" to="4761,4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line id="Line 33" o:spid="_x0000_s1057" style="position:absolute;flip:y;visibility:visible;mso-wrap-style:square" from="4761,4194" to="4761,5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Mt6cMAAADbAAAADwAAAGRycy9kb3ducmV2LnhtbESPQWvCQBCF74X+h2UKXoJuVCg1ukpb&#10;FYTiQevB45Adk9DsbMiOGv+9Kwi9zfDe9+bNbNG5Wl2oDZVnA8NBCoo497biwsDhd93/ABUE2WLt&#10;mQzcKMBi/voyw8z6K+/ospdCxRAOGRooRZpM65CX5DAMfEMctZNvHUpc20LbFq8x3NV6lKbv2mHF&#10;8UKJDX2XlP/tzy7WWG95OR4nX04nyYRWR/lJtRjTe+s+p6CEOvk3P+mNjdwQHr/EAfT8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BTLenDAAAA2wAAAA8AAAAAAAAAAAAA&#10;AAAAoQIAAGRycy9kb3ducmV2LnhtbFBLBQYAAAAABAAEAPkAAACRAwAAAAA=&#10;">
                  <v:stroke endarrow="block"/>
                </v:line>
                <v:line id="Line 34" o:spid="_x0000_s1058" style="position:absolute;visibility:visible;mso-wrap-style:square" from="1881,1854" to="1881,6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shape id="Text Box 35" o:spid="_x0000_s1059" type="#_x0000_t202" style="position:absolute;left:6381;top:1854;width:198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JgTcUA&#10;AADbAAAADwAAAGRycy9kb3ducmV2LnhtbESPS2/CMBCE70j9D9ZW6g2cEqm0AQdVPCSOkKbtdRtv&#10;HiJeR7ELKb8eI1XitquZb3Z2sRxMK07Uu8aygudJBIK4sLrhSkH+sR2/gnAeWWNrmRT8kYNl+jBa&#10;YKLtmQ90ynwlQgi7BBXU3neJlK6oyaCb2I44aKXtDfqw9pXUPZ5DuGnlNIpepMGGw4UaO1rVVByz&#10;XxNqTL/zeL3PaDbDn3i9uXy+lV+tUk+Pw/schKfB383/9E4HLobbL2EAm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YmBNxQAAANsAAAAPAAAAAAAAAAAAAAAAAJgCAABkcnMv&#10;ZG93bnJldi54bWxQSwUGAAAAAAQABAD1AAAAigMAAAAA&#10;" filled="f">
                  <v:textbox>
                    <w:txbxContent>
                      <w:p w:rsidR="00211267" w:rsidRDefault="00211267" w:rsidP="00211267">
                        <w:pPr>
                          <w:pStyle w:val="31"/>
                        </w:pPr>
                        <w:r>
                          <w:t>Кабул килинган адолатли мукофотлар</w:t>
                        </w:r>
                      </w:p>
                    </w:txbxContent>
                  </v:textbox>
                </v:shape>
                <v:shape id="Text Box 36" o:spid="_x0000_s1060" type="#_x0000_t202" style="position:absolute;left:8721;top:3114;width:180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v4OcUA&#10;AADbAAAADwAAAGRycy9kb3ducmV2LnhtbESPzW7CMBCE70i8g7WVuBGngKAEHFSVVuoRUlquS7z5&#10;EfE6ig2EPn1dqVJvu5r5ZmfXm9404kqdqy0reIxiEMS51TWXCg4fb+MnEM4ja2wsk4I7Odikw8Ea&#10;E21vvKdr5ksRQtglqKDyvk2kdHlFBl1kW+KgFbYz6MPalVJ3eAvhppGTOJ5LgzWHCxW29FJRfs4u&#10;JtSYHA/T7S6jxQJP0+3r9+ey+GqUGj30zysQnnr/b/6j33XgZvD7SxhAp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i/g5xQAAANsAAAAPAAAAAAAAAAAAAAAAAJgCAABkcnMv&#10;ZG93bnJldi54bWxQSwUGAAAAAAQABAD1AAAAigMAAAAA&#10;" filled="f">
                  <v:textbox>
                    <w:txbxContent>
                      <w:p w:rsidR="00211267" w:rsidRDefault="00211267" w:rsidP="00211267">
                        <w:pPr>
                          <w:pStyle w:val="31"/>
                        </w:pPr>
                        <w:r>
                          <w:t>Ички мукофотлар</w:t>
                        </w:r>
                      </w:p>
                    </w:txbxContent>
                  </v:textbox>
                </v:shape>
                <v:shape id="Text Box 37" o:spid="_x0000_s1061" type="#_x0000_t202" style="position:absolute;left:8721;top:4374;width:180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ddosUA&#10;AADbAAAADwAAAGRycy9kb3ducmV2LnhtbESPzW7CMBCE70i8g7WVuBGnIKAEHFSVVuoRUlquS7z5&#10;EfE6ig2EPn1dqVJvu5r5ZmfXm9404kqdqy0reIxiEMS51TWXCg4fb+MnEM4ja2wsk4I7Odikw8Ea&#10;E21vvKdr5ksRQtglqKDyvk2kdHlFBl1kW+KgFbYz6MPalVJ3eAvhppGTOJ5LgzWHCxW29FJRfs4u&#10;JtSYHA/T7S6jxQJP0+3r9+ey+GqUGj30zysQnnr/b/6j33XgZvD7SxhAp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x12ixQAAANsAAAAPAAAAAAAAAAAAAAAAAJgCAABkcnMv&#10;ZG93bnJldi54bWxQSwUGAAAAAAQABAD1AAAAigMAAAAA&#10;" filled="f">
                  <v:textbox>
                    <w:txbxContent>
                      <w:p w:rsidR="00211267" w:rsidRDefault="00211267" w:rsidP="00211267">
                        <w:pPr>
                          <w:pStyle w:val="31"/>
                        </w:pPr>
                        <w:r>
                          <w:t>Ташки мукофотлар</w:t>
                        </w:r>
                      </w:p>
                    </w:txbxContent>
                  </v:textbox>
                </v:shape>
                <v:line id="Line 38" o:spid="_x0000_s1062" style="position:absolute;visibility:visible;mso-wrap-style:square" from="8001,4194" to="8361,4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Q2Z8MAAADbAAAADwAAAGRycy9kb3ducmV2LnhtbERPS2vCQBC+C/6HZQRvurGFUFJXEUXQ&#10;Hkp9QD2O2TFJm50Nu2uS/vtuoeBtPr7nzJe9qUVLzleWFcymCQji3OqKCwXn03byAsIHZI21ZVLw&#10;Qx6Wi+Fgjpm2HR+oPYZCxBD2GSooQ2gyKX1ekkE/tQ1x5G7WGQwRukJqh10MN7V8SpJUGqw4NpTY&#10;0Lqk/Pt4Nwrenz/SdrV/2/Wf+/Sabw7Xy1fnlBqP+tUriEB9eIj/3Tsd56fw90s8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ENmfDAAAA2wAAAA8AAAAAAAAAAAAA&#10;AAAAoQIAAGRycy9kb3ducmV2LnhtbFBLBQYAAAAABAAEAPkAAACRAwAAAAA=&#10;"/>
                <v:line id="Line 39" o:spid="_x0000_s1063" style="position:absolute;flip:y;visibility:visible;mso-wrap-style:square" from="8361,3654" to="8721,4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YQBsQAAADbAAAADwAAAGRycy9kb3ducmV2LnhtbESPQWvCQBCF70L/wzIFL6FurGDb1FVq&#10;VSiIh0YPPQ7ZaRKanQ3ZUeO/dwuCtxne+968mS1616gTdaH2bGA8SkERF97WXBo47DdPr6CCIFts&#10;PJOBCwVYzB8GM8ysP/M3nXIpVQzhkKGBSqTNtA5FRQ7DyLfEUfv1nUOJa1dq2+E5hrtGP6fpVDus&#10;OV6osKXPioq//Ohijc2OV5NJsnQ6Sd5o/SPbVIsxw8f+4x2UUC93843+spF7gf9f4gB6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9hAGxAAAANsAAAAPAAAAAAAAAAAA&#10;AAAAAKECAABkcnMvZG93bnJldi54bWxQSwUGAAAAAAQABAD5AAAAkgMAAAAA&#10;">
                  <v:stroke endarrow="block"/>
                </v:line>
                <v:line id="Line 40" o:spid="_x0000_s1064" style="position:absolute;visibility:visible;mso-wrap-style:square" from="8361,4194" to="8721,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8EOsUAAADbAAAADwAAAGRycy9kb3ducmV2LnhtbESPT0/DMAzF70h8h8hIu7F0O+xPWTYh&#10;qkkcBtI2xNk0pqlonKoJXfbt8QFpN1vv+b2fN7vsOzXSENvABmbTAhRxHWzLjYGP8/5xBSomZItd&#10;YDJwpQi77f3dBksbLnyk8ZQaJSEcSzTgUupLrWPtyGOchp5YtO8weEyyDo22A14k3Hd6XhQL7bFl&#10;aXDY04uj+uf06w0sXXXUS10dzu/V2M7W+S1/fq2NmTzk5ydQiXK6mf+vX63gC6z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M8EOsUAAADbAAAADwAAAAAAAAAA&#10;AAAAAAChAgAAZHJzL2Rvd25yZXYueG1sUEsFBgAAAAAEAAQA+QAAAJMDAAAAAA==&#10;">
                  <v:stroke endarrow="block"/>
                </v:line>
                <v:line id="Line 41" o:spid="_x0000_s1065" style="position:absolute;visibility:visible;mso-wrap-style:square" from="8181,4194" to="8181,6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line id="Line 42" o:spid="_x0000_s1066" style="position:absolute;flip:x;visibility:visible;mso-wrap-style:square" from="5121,6894" to="8181,6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NCz8QAAADbAAAADwAAAGRycy9kb3ducmV2LnhtbESPwUrDQBCG74LvsIzQS2g3bUE0dhO0&#10;tiBID9YePA7ZMQlmZ0N2bOPbOwfB4/DP/803m2oKvTnTmLrIDpaLHAxxHX3HjYPT+35+ByYJssc+&#10;Mjn4oQRVeX21wcLHC7/R+SiNUQinAh20IkNhbapbCpgWcSDW7DOOAUXHsbF+xIvCQ29XeX5rA3as&#10;F1ocaNtS/XX8DqqxP/Dzep09BZtl97T7kNfcinOzm+nxAYzQJP/Lf+0X72Cl9vqLAsC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c0LPxAAAANsAAAAPAAAAAAAAAAAA&#10;AAAAAKECAABkcnMvZG93bnJldi54bWxQSwUGAAAAAAQABAD5AAAAkgMAAAAA&#10;">
                  <v:stroke endarrow="block"/>
                </v:line>
                <v:shape id="Text Box 43" o:spid="_x0000_s1067" type="#_x0000_t202" style="position:absolute;left:8721;top:1134;width:234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CRHMQA&#10;AADbAAAADwAAAGRycy9kb3ducmV2LnhtbESPzW7CMBCE75V4B2uRuBWHIBUIGIRKkTjS8Hdd4iWJ&#10;iNdRbCDl6etKSD2OZuebndmiNZW4U+NKywoG/QgEcWZ1ybmC/W79PgbhPLLGyjIp+CEHi3nnbYaJ&#10;tg/+pnvqcxEg7BJUUHhfJ1K6rCCDrm9r4uBdbGPQB9nkUjf4CHBTyTiKPqTBkkNDgTV9FpRd05sJ&#10;b8Sn/XC1TWk0wvNw9fU8TC7HSqlet11OQXhq/f/xK73RCuIB/G0JAJ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QkRzEAAAA2wAAAA8AAAAAAAAAAAAAAAAAmAIAAGRycy9k&#10;b3ducmV2LnhtbFBLBQYAAAAABAAEAPUAAACJAwAAAAA=&#10;" filled="f">
                  <v:textbox>
                    <w:txbxContent>
                      <w:p w:rsidR="00211267" w:rsidRDefault="00211267" w:rsidP="00211267">
                        <w:pPr>
                          <w:pStyle w:val="31"/>
                        </w:pPr>
                        <w:r>
                          <w:t>Коникиш</w:t>
                        </w:r>
                      </w:p>
                    </w:txbxContent>
                  </v:textbox>
                </v:shape>
                <v:line id="Line 44" o:spid="_x0000_s1068" style="position:absolute;flip:x;visibility:visible;mso-wrap-style:square" from="3501,1494" to="8721,1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u15I8QAAADbAAAADwAAAGRycy9kb3ducmV2LnhtbESPT2vCQBDF70K/wzIFL6FujFDa1FXq&#10;PygUD6Y99Dhkp0lodjZkR43fvisIHh9v3u/Nmy8H16oT9aHxbGA6SUERl942XBn4/to9vYAKgmyx&#10;9UwGLhRguXgYzTG3/swHOhVSqQjhkKOBWqTLtQ5lTQ7DxHfE0fv1vUOJsq+07fEc4a7VWZo+a4cN&#10;x4YaO1rXVP4VRxff2O15M5slK6eT5JW2P/KZajFm/Di8v4ESGuR+fEt/WANZBtctEQB6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7XkjxAAAANsAAAAPAAAAAAAAAAAA&#10;AAAAAKECAABkcnMvZG93bnJldi54bWxQSwUGAAAAAAQABAD5AAAAkgMAAAAA&#10;">
                  <v:stroke endarrow="block"/>
                </v:line>
                <v:line id="Line 45" o:spid="_x0000_s1069" style="position:absolute;visibility:visible;mso-wrap-style:square" from="10881,1854" to="10881,4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9fQsUAAADbAAAADwAAAGRycy9kb3ducmV2LnhtbESPQWvCQBSE70L/w/IK3nSjQiipq4gi&#10;aA9FbaE9PrOvSdrs27C7JvHfu0LB4zAz3zDzZW9q0ZLzlWUFk3ECgji3uuJCwefHdvQCwgdkjbVl&#10;UnAlD8vF02COmbYdH6k9hUJECPsMFZQhNJmUPi/JoB/bhjh6P9YZDFG6QmqHXYSbWk6TJJUGK44L&#10;JTa0Lin/O12MgvfZIW1X+7dd/7VPz/nmeP7+7ZxSw+d+9QoiUB8e4f/2TiuYzuD+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9fQsUAAADbAAAADwAAAAAAAAAA&#10;AAAAAAChAgAAZHJzL2Rvd25yZXYueG1sUEsFBgAAAAAEAAQA+QAAAJMDAAAAAA==&#10;"/>
                <v:line id="Line 46" o:spid="_x0000_s1070" style="position:absolute;visibility:visible;mso-wrap-style:square" from="10521,3474" to="10881,3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EgsQAAADbAAAADwAAAGRycy9kb3ducmV2LnhtbESPT2sCMRTE74V+h/AK3mpWk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7sSCxAAAANsAAAAPAAAAAAAAAAAA&#10;AAAAAKECAABkcnMvZG93bnJldi54bWxQSwUGAAAAAAQABAD5AAAAkgMAAAAA&#10;">
                  <v:stroke endarrow="block"/>
                </v:line>
                <v:line id="Line 47" o:spid="_x0000_s1071" style="position:absolute;visibility:visible;mso-wrap-style:square" from="10521,4734" to="10881,4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6Yq3GAAAA2wAAAA8AAAAAAAAA&#10;AAAAAAAAoQIAAGRycy9kb3ducmV2LnhtbFBLBQYAAAAABAAEAPkAAACUAwAAAAA=&#10;"/>
                <v:line id="Line 48" o:spid="_x0000_s1072" style="position:absolute;visibility:visible;mso-wrap-style:square" from="8361,2394" to="10881,2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D/bsQAAADbAAAADwAAAGRycy9kb3ducmV2LnhtbESPT2sCMRTE74LfITyhN83qQetqFHER&#10;eqgF/9Dz6+a5Wdy8LJt0Tb99IxR6HGbmN8x6G20jeup87VjBdJKBIC6drrlScL0cxq8gfEDW2Dgm&#10;BT/kYbsZDtaYa/fgE/XnUIkEYZ+jAhNCm0vpS0MW/cS1xMm7uc5iSLKrpO7wkeC2kbMsm0uLNacF&#10;gy3tDZX387dVsDDFSS5k8X75KPp6uozH+Pm1VOplFHcrEIFi+A//td+0gtkc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cP9uxAAAANsAAAAPAAAAAAAAAAAA&#10;AAAAAKECAABkcnMvZG93bnJldi54bWxQSwUGAAAAAAQABAD5AAAAkgMAAAAA&#10;">
                  <v:stroke endarrow="block"/>
                </v:line>
                <v:shape id="Text Box 49" o:spid="_x0000_s1073" type="#_x0000_t202" style="position:absolute;left:7461;top:7074;width:32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WHMMQA&#10;AADbAAAADwAAAGRycy9kb3ducmV2LnhtbESPQWvCQBSE7wX/w/IEb7qr2FbTbESUQk8tpip4e2Sf&#10;SWj2bchuTfrvuwWhx2FmvmHSzWAbcaPO1441zGcKBHHhTM2lhuPn63QFwgdkg41j0vBDHjbZ6CHF&#10;xLieD3TLQykihH2CGqoQ2kRKX1Rk0c9cSxy9q+sshii7UpoO+wi3jVwo9SQt1hwXKmxpV1HxlX9b&#10;Daf36+W8VB/l3j62vRuUZLuWWk/Gw/YFRKAh/Ifv7TejYfE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FhzDEAAAA2wAAAA8AAAAAAAAAAAAAAAAAmAIAAGRycy9k&#10;b3ducmV2LnhtbFBLBQYAAAAABAAEAPUAAACJAwAAAAA=&#10;" filled="f" stroked="f">
                  <v:textbox>
                    <w:txbxContent>
                      <w:p w:rsidR="00211267" w:rsidRDefault="00211267" w:rsidP="00211267">
                        <w:pPr>
                          <w:jc w:val="center"/>
                          <w:rPr>
                            <w:sz w:val="24"/>
                          </w:rPr>
                        </w:pPr>
                        <w:r>
                          <w:rPr>
                            <w:sz w:val="24"/>
                          </w:rPr>
                          <w:t>Портер ва Лоулер модели</w:t>
                        </w:r>
                      </w:p>
                    </w:txbxContent>
                  </v:textbox>
                </v:shape>
              </v:group>
            </w:pict>
          </mc:Fallback>
        </mc:AlternateContent>
      </w:r>
    </w:p>
    <w:p w:rsidR="00211267" w:rsidRDefault="00211267" w:rsidP="00211267">
      <w:pPr>
        <w:pStyle w:val="a5"/>
        <w:ind w:firstLine="720"/>
        <w:jc w:val="both"/>
        <w:rPr>
          <w:rFonts w:ascii="Times New Roman" w:hAnsi="Times New Roman"/>
          <w:b/>
          <w:bCs/>
          <w:caps/>
          <w:sz w:val="28"/>
          <w:lang w:val="ru-RU"/>
        </w:rPr>
      </w:pPr>
    </w:p>
    <w:p w:rsidR="00211267" w:rsidRDefault="00211267" w:rsidP="00211267">
      <w:pPr>
        <w:pStyle w:val="a5"/>
        <w:ind w:firstLine="720"/>
        <w:jc w:val="both"/>
        <w:rPr>
          <w:rFonts w:ascii="Times New Roman" w:hAnsi="Times New Roman"/>
          <w:b/>
          <w:bCs/>
          <w:caps/>
          <w:sz w:val="28"/>
          <w:lang w:val="ru-RU"/>
        </w:rPr>
      </w:pPr>
    </w:p>
    <w:p w:rsidR="00211267" w:rsidRDefault="00211267" w:rsidP="00211267">
      <w:pPr>
        <w:pStyle w:val="a5"/>
        <w:ind w:firstLine="720"/>
        <w:jc w:val="both"/>
        <w:rPr>
          <w:rFonts w:ascii="Times New Roman" w:hAnsi="Times New Roman"/>
          <w:b/>
          <w:bCs/>
          <w:caps/>
          <w:sz w:val="28"/>
          <w:lang w:val="ru-RU"/>
        </w:rPr>
      </w:pPr>
    </w:p>
    <w:p w:rsidR="00211267" w:rsidRDefault="00211267" w:rsidP="00211267">
      <w:pPr>
        <w:pStyle w:val="a5"/>
        <w:ind w:firstLine="720"/>
        <w:jc w:val="both"/>
        <w:rPr>
          <w:rFonts w:ascii="Times New Roman" w:hAnsi="Times New Roman"/>
          <w:b/>
          <w:bCs/>
          <w:caps/>
          <w:sz w:val="28"/>
          <w:lang w:val="ru-RU"/>
        </w:rPr>
      </w:pPr>
    </w:p>
    <w:p w:rsidR="00211267" w:rsidRDefault="00211267" w:rsidP="00211267">
      <w:pPr>
        <w:pStyle w:val="a5"/>
        <w:ind w:firstLine="720"/>
        <w:jc w:val="both"/>
        <w:rPr>
          <w:rFonts w:ascii="Times New Roman" w:hAnsi="Times New Roman"/>
          <w:b/>
          <w:bCs/>
          <w:caps/>
          <w:sz w:val="28"/>
          <w:lang w:val="ru-RU"/>
        </w:rPr>
      </w:pPr>
    </w:p>
    <w:p w:rsidR="00211267" w:rsidRDefault="00211267" w:rsidP="00211267">
      <w:pPr>
        <w:pStyle w:val="a5"/>
        <w:ind w:firstLine="720"/>
        <w:jc w:val="both"/>
        <w:rPr>
          <w:rFonts w:ascii="Times New Roman" w:hAnsi="Times New Roman"/>
          <w:b/>
          <w:bCs/>
          <w:caps/>
          <w:sz w:val="28"/>
          <w:lang w:val="ru-RU"/>
        </w:rPr>
      </w:pPr>
    </w:p>
    <w:p w:rsidR="00211267" w:rsidRDefault="00211267" w:rsidP="00211267">
      <w:pPr>
        <w:pStyle w:val="a5"/>
        <w:ind w:firstLine="720"/>
        <w:jc w:val="both"/>
        <w:rPr>
          <w:rFonts w:ascii="Times New Roman" w:hAnsi="Times New Roman"/>
          <w:b/>
          <w:bCs/>
          <w:caps/>
          <w:sz w:val="28"/>
          <w:lang w:val="ru-RU"/>
        </w:rPr>
      </w:pPr>
    </w:p>
    <w:p w:rsidR="00211267" w:rsidRDefault="00211267" w:rsidP="00211267">
      <w:pPr>
        <w:pStyle w:val="a5"/>
        <w:ind w:firstLine="720"/>
        <w:jc w:val="both"/>
        <w:rPr>
          <w:rFonts w:ascii="Times New Roman" w:hAnsi="Times New Roman"/>
          <w:b/>
          <w:bCs/>
          <w:caps/>
          <w:sz w:val="28"/>
          <w:lang w:val="ru-RU"/>
        </w:rPr>
      </w:pPr>
    </w:p>
    <w:p w:rsidR="00211267" w:rsidRDefault="00211267" w:rsidP="00211267">
      <w:pPr>
        <w:pStyle w:val="a5"/>
        <w:ind w:firstLine="720"/>
        <w:jc w:val="both"/>
        <w:rPr>
          <w:rFonts w:ascii="Times New Roman" w:hAnsi="Times New Roman"/>
          <w:b/>
          <w:bCs/>
          <w:caps/>
          <w:sz w:val="28"/>
          <w:lang w:val="ru-RU"/>
        </w:rPr>
      </w:pPr>
    </w:p>
    <w:p w:rsidR="00211267" w:rsidRDefault="00211267" w:rsidP="00211267">
      <w:pPr>
        <w:pStyle w:val="a5"/>
        <w:ind w:firstLine="720"/>
        <w:jc w:val="both"/>
        <w:rPr>
          <w:rFonts w:ascii="Times New Roman" w:hAnsi="Times New Roman"/>
          <w:b/>
          <w:bCs/>
          <w:caps/>
          <w:sz w:val="28"/>
          <w:lang w:val="ru-RU"/>
        </w:rPr>
      </w:pPr>
    </w:p>
    <w:p w:rsidR="00211267" w:rsidRDefault="00211267" w:rsidP="00211267">
      <w:pPr>
        <w:pStyle w:val="a5"/>
        <w:ind w:firstLine="720"/>
        <w:jc w:val="both"/>
        <w:rPr>
          <w:rFonts w:ascii="Times New Roman" w:hAnsi="Times New Roman"/>
          <w:b/>
          <w:bCs/>
          <w:caps/>
          <w:sz w:val="28"/>
          <w:lang w:val="ru-RU"/>
        </w:rPr>
      </w:pPr>
    </w:p>
    <w:p w:rsidR="00211267" w:rsidRDefault="00211267" w:rsidP="00211267">
      <w:pPr>
        <w:pStyle w:val="a5"/>
        <w:ind w:firstLine="720"/>
        <w:jc w:val="both"/>
        <w:rPr>
          <w:rFonts w:ascii="Times New Roman" w:hAnsi="Times New Roman"/>
          <w:b/>
          <w:bCs/>
          <w:caps/>
          <w:sz w:val="28"/>
          <w:lang w:val="ru-RU"/>
        </w:rPr>
      </w:pPr>
    </w:p>
    <w:p w:rsidR="00211267" w:rsidRDefault="00211267" w:rsidP="00211267">
      <w:pPr>
        <w:pStyle w:val="a5"/>
        <w:jc w:val="both"/>
        <w:rPr>
          <w:rFonts w:ascii="Times New Roman" w:hAnsi="Times New Roman"/>
          <w:b/>
          <w:bCs/>
          <w:caps/>
          <w:sz w:val="28"/>
          <w:lang w:val="ru-RU"/>
        </w:rPr>
      </w:pPr>
    </w:p>
    <w:p w:rsidR="00211267" w:rsidRDefault="00211267" w:rsidP="00211267">
      <w:pPr>
        <w:pStyle w:val="a5"/>
        <w:ind w:firstLine="720"/>
        <w:jc w:val="both"/>
        <w:rPr>
          <w:rFonts w:ascii="Times New Roman" w:hAnsi="Times New Roman"/>
          <w:b/>
          <w:bCs/>
          <w:caps/>
          <w:sz w:val="28"/>
          <w:lang w:val="ru-RU"/>
        </w:rPr>
      </w:pPr>
    </w:p>
    <w:p w:rsidR="00211267" w:rsidRDefault="00211267" w:rsidP="00211267">
      <w:pPr>
        <w:pStyle w:val="a5"/>
        <w:ind w:firstLine="720"/>
        <w:jc w:val="both"/>
        <w:rPr>
          <w:rFonts w:ascii="Times New Roman" w:hAnsi="Times New Roman"/>
          <w:b/>
          <w:bCs/>
          <w:caps/>
          <w:sz w:val="28"/>
          <w:lang w:val="ru-RU"/>
        </w:rPr>
      </w:pPr>
    </w:p>
    <w:p w:rsidR="00211267" w:rsidRDefault="00211267" w:rsidP="00211267">
      <w:pPr>
        <w:pStyle w:val="a5"/>
        <w:ind w:firstLine="720"/>
        <w:jc w:val="both"/>
        <w:rPr>
          <w:rFonts w:ascii="Times New Roman" w:hAnsi="Times New Roman"/>
          <w:b/>
          <w:bCs/>
          <w:caps/>
          <w:sz w:val="28"/>
          <w:lang w:val="ru-RU"/>
        </w:rPr>
      </w:pPr>
    </w:p>
    <w:p w:rsidR="00211267" w:rsidRDefault="00211267" w:rsidP="00211267">
      <w:pPr>
        <w:pStyle w:val="a5"/>
        <w:ind w:firstLine="720"/>
        <w:jc w:val="both"/>
        <w:rPr>
          <w:rFonts w:ascii="Times New Roman" w:hAnsi="Times New Roman"/>
          <w:b/>
          <w:bCs/>
          <w:caps/>
          <w:sz w:val="28"/>
          <w:lang w:val="ru-RU"/>
        </w:rPr>
      </w:pPr>
    </w:p>
    <w:p w:rsidR="00211267" w:rsidRDefault="00211267" w:rsidP="00211267">
      <w:pPr>
        <w:pStyle w:val="a5"/>
        <w:ind w:firstLine="720"/>
        <w:jc w:val="both"/>
        <w:rPr>
          <w:rFonts w:ascii="Times New Roman" w:hAnsi="Times New Roman"/>
          <w:b/>
          <w:bCs/>
          <w:caps/>
          <w:sz w:val="28"/>
          <w:lang w:val="ru-RU"/>
        </w:rPr>
      </w:pPr>
    </w:p>
    <w:p w:rsidR="00211267" w:rsidRDefault="00211267" w:rsidP="00211267">
      <w:pPr>
        <w:pStyle w:val="a5"/>
        <w:ind w:firstLine="720"/>
        <w:jc w:val="both"/>
        <w:rPr>
          <w:rFonts w:ascii="Times New Roman" w:hAnsi="Times New Roman"/>
          <w:b/>
          <w:bCs/>
          <w:caps/>
          <w:sz w:val="28"/>
          <w:lang w:val="ru-RU"/>
        </w:rPr>
      </w:pPr>
    </w:p>
    <w:p w:rsidR="00211267" w:rsidRDefault="00211267" w:rsidP="00211267">
      <w:pPr>
        <w:pStyle w:val="a5"/>
        <w:ind w:firstLine="720"/>
        <w:jc w:val="both"/>
        <w:rPr>
          <w:rFonts w:ascii="Times New Roman" w:hAnsi="Times New Roman"/>
          <w:b/>
          <w:bCs/>
          <w:caps/>
          <w:sz w:val="28"/>
          <w:lang w:val="ru-RU"/>
        </w:rPr>
      </w:pPr>
    </w:p>
    <w:p w:rsidR="00211267" w:rsidRDefault="00211267" w:rsidP="00211267">
      <w:pPr>
        <w:pStyle w:val="a5"/>
        <w:ind w:firstLine="720"/>
        <w:jc w:val="both"/>
        <w:rPr>
          <w:rFonts w:ascii="Times New Roman" w:hAnsi="Times New Roman"/>
          <w:b/>
          <w:bCs/>
          <w:caps/>
          <w:sz w:val="28"/>
          <w:lang w:val="ru-RU"/>
        </w:rPr>
      </w:pPr>
    </w:p>
    <w:p w:rsidR="00211267" w:rsidRDefault="00211267" w:rsidP="00211267">
      <w:pPr>
        <w:pStyle w:val="a5"/>
        <w:ind w:firstLine="720"/>
        <w:jc w:val="both"/>
        <w:rPr>
          <w:rFonts w:ascii="Times New Roman" w:hAnsi="Times New Roman"/>
          <w:b/>
          <w:bCs/>
          <w:caps/>
          <w:sz w:val="28"/>
          <w:lang w:val="ru-RU"/>
        </w:rPr>
      </w:pPr>
    </w:p>
    <w:p w:rsidR="00211267" w:rsidRDefault="00211267" w:rsidP="00211267">
      <w:pPr>
        <w:pStyle w:val="a5"/>
        <w:ind w:firstLine="720"/>
        <w:jc w:val="both"/>
        <w:rPr>
          <w:rFonts w:ascii="Times New Roman" w:hAnsi="Times New Roman"/>
          <w:sz w:val="28"/>
          <w:lang w:val="ru-RU"/>
        </w:rPr>
      </w:pPr>
      <w:r>
        <w:rPr>
          <w:rFonts w:ascii="Times New Roman" w:hAnsi="Times New Roman"/>
          <w:b/>
          <w:bCs/>
          <w:caps/>
          <w:sz w:val="28"/>
          <w:lang w:val="ru-RU"/>
        </w:rPr>
        <w:t>Мотивация ва иш хаки.</w:t>
      </w:r>
      <w:r>
        <w:rPr>
          <w:rFonts w:ascii="Times New Roman" w:hAnsi="Times New Roman"/>
          <w:b/>
          <w:bCs/>
          <w:sz w:val="28"/>
          <w:lang w:val="ru-RU"/>
        </w:rPr>
        <w:t xml:space="preserve"> </w:t>
      </w:r>
      <w:r>
        <w:rPr>
          <w:rFonts w:ascii="Times New Roman" w:hAnsi="Times New Roman"/>
          <w:sz w:val="28"/>
          <w:lang w:val="ru-RU"/>
        </w:rPr>
        <w:t>Ходимнинг даромади 4 кисмдан иборат.</w:t>
      </w:r>
    </w:p>
    <w:p w:rsidR="00211267" w:rsidRDefault="00211267" w:rsidP="00211267">
      <w:pPr>
        <w:pStyle w:val="a5"/>
        <w:ind w:firstLine="720"/>
        <w:jc w:val="both"/>
        <w:rPr>
          <w:rFonts w:ascii="Times New Roman" w:hAnsi="Times New Roman"/>
          <w:sz w:val="28"/>
          <w:lang w:val="ru-RU"/>
        </w:rPr>
      </w:pPr>
      <w:r>
        <w:rPr>
          <w:rFonts w:ascii="Times New Roman" w:hAnsi="Times New Roman"/>
          <w:i/>
          <w:iCs/>
          <w:sz w:val="28"/>
          <w:lang w:val="ru-RU"/>
        </w:rPr>
        <w:t>Функционал кисми</w:t>
      </w:r>
      <w:r>
        <w:rPr>
          <w:rFonts w:ascii="Times New Roman" w:hAnsi="Times New Roman"/>
          <w:sz w:val="28"/>
          <w:lang w:val="ru-RU"/>
        </w:rPr>
        <w:t xml:space="preserve"> ички ташкилотда даромад адолатли таксимланишига асосланади. Мазмуни буйича бир хил лавозимга, ишнинг огирлиги ва жавобгарлигига караб ходимлар гурухларга ажратилади. Хар кайси гурухдаги ходимнинг малакаси, штати ва бошка хусусиятларига караб оклад микдори белгиланади.</w:t>
      </w:r>
    </w:p>
    <w:p w:rsidR="00211267" w:rsidRDefault="00211267" w:rsidP="00211267">
      <w:pPr>
        <w:pStyle w:val="a5"/>
        <w:ind w:firstLine="720"/>
        <w:jc w:val="both"/>
        <w:rPr>
          <w:rFonts w:ascii="Times New Roman" w:hAnsi="Times New Roman"/>
          <w:sz w:val="28"/>
          <w:lang w:val="ru-RU"/>
        </w:rPr>
      </w:pPr>
      <w:r>
        <w:rPr>
          <w:rFonts w:ascii="Times New Roman" w:hAnsi="Times New Roman"/>
          <w:i/>
          <w:iCs/>
          <w:sz w:val="28"/>
          <w:lang w:val="ru-RU"/>
        </w:rPr>
        <w:t>Ишлаб чикариш билан боглик кисми</w:t>
      </w:r>
      <w:r>
        <w:rPr>
          <w:rFonts w:ascii="Times New Roman" w:hAnsi="Times New Roman"/>
          <w:sz w:val="28"/>
          <w:lang w:val="ru-RU"/>
        </w:rPr>
        <w:t xml:space="preserve"> маъноси буйича бажарилган иш учун мукофот хисобланади. Бажарилган иш рахбар томонидан бахоланади ва мехнатга хак тулаш низоми буйича аникланади.</w:t>
      </w:r>
    </w:p>
    <w:p w:rsidR="00211267" w:rsidRDefault="00211267" w:rsidP="00211267">
      <w:pPr>
        <w:pStyle w:val="a5"/>
        <w:ind w:firstLine="720"/>
        <w:jc w:val="both"/>
        <w:rPr>
          <w:rFonts w:ascii="Times New Roman" w:hAnsi="Times New Roman"/>
          <w:sz w:val="28"/>
          <w:lang w:val="ru-RU"/>
        </w:rPr>
      </w:pPr>
      <w:r>
        <w:rPr>
          <w:rFonts w:ascii="Times New Roman" w:hAnsi="Times New Roman"/>
          <w:i/>
          <w:iCs/>
          <w:sz w:val="28"/>
          <w:lang w:val="ru-RU"/>
        </w:rPr>
        <w:t>Кушимчалар ва ижтимоий туловлар</w:t>
      </w:r>
      <w:r>
        <w:rPr>
          <w:rFonts w:ascii="Times New Roman" w:hAnsi="Times New Roman"/>
          <w:sz w:val="28"/>
          <w:lang w:val="ru-RU"/>
        </w:rPr>
        <w:t xml:space="preserve"> мехнатнинг микдорий ва сифатий курсаткичлари билан боглик эмас. Улар баркарорлаштиривчи омил ролини бажаради, бунда кадрлар кунимсизлигини камайтиради, эгаллаб турган лавозимда коникиш хиссини оширади.</w:t>
      </w:r>
    </w:p>
    <w:p w:rsidR="00211267" w:rsidRDefault="00211267" w:rsidP="00211267">
      <w:pPr>
        <w:pStyle w:val="a5"/>
        <w:ind w:firstLine="720"/>
        <w:jc w:val="both"/>
        <w:rPr>
          <w:rFonts w:ascii="Times New Roman" w:hAnsi="Times New Roman"/>
          <w:sz w:val="28"/>
          <w:lang w:val="ru-RU"/>
        </w:rPr>
      </w:pPr>
      <w:r>
        <w:rPr>
          <w:rFonts w:ascii="Times New Roman" w:hAnsi="Times New Roman"/>
          <w:sz w:val="28"/>
          <w:lang w:val="ru-RU"/>
        </w:rPr>
        <w:t>Хозирги пайтда тайёр мотивация тизими ва мехнатга хак тулаш тизими мавжуд эмас. Бу тизим ташкилот маданияти, ташкилотнинг ички ва ташки вазиятларига мос келиши керак.</w:t>
      </w:r>
    </w:p>
    <w:p w:rsidR="00211267" w:rsidRDefault="00211267" w:rsidP="00211267">
      <w:pPr>
        <w:pStyle w:val="a5"/>
        <w:ind w:firstLine="720"/>
        <w:jc w:val="both"/>
        <w:rPr>
          <w:rFonts w:ascii="Times New Roman" w:hAnsi="Times New Roman"/>
          <w:sz w:val="28"/>
          <w:lang w:val="ru-RU"/>
        </w:rPr>
      </w:pPr>
      <w:r>
        <w:rPr>
          <w:rFonts w:ascii="Times New Roman" w:hAnsi="Times New Roman"/>
          <w:sz w:val="28"/>
          <w:lang w:val="ru-RU"/>
        </w:rPr>
        <w:t>Ишлаб чикариш билан боглик кисмини аниклаш учун натижаларини бахолашнинг 2 ёндашуви мавжуд: умумий мезонлар буйича (мехнат микдори, мехнат сифати, мехнатга муносабат курсаткичларининг балл тизими) хамда максадларнинг мослиги буйича (даражалар буйича максадлар: ташкилот, хизмат, булим, бюро, лавозим). Ишлаб чикариш билан боглик кисмнинг натижасини бахолашнинг максадларнинг мослиги буйича усули факат урта ва юкори даражадаги рахбарларга мос келади.</w:t>
      </w:r>
    </w:p>
    <w:p w:rsidR="00211267" w:rsidRDefault="00211267" w:rsidP="00211267">
      <w:pPr>
        <w:pStyle w:val="a5"/>
        <w:ind w:firstLine="720"/>
        <w:jc w:val="both"/>
        <w:rPr>
          <w:rFonts w:ascii="Times New Roman" w:hAnsi="Times New Roman"/>
          <w:sz w:val="28"/>
          <w:lang w:val="ru-RU"/>
        </w:rPr>
      </w:pPr>
      <w:r>
        <w:rPr>
          <w:rFonts w:ascii="Times New Roman" w:hAnsi="Times New Roman"/>
          <w:sz w:val="28"/>
          <w:lang w:val="ru-RU"/>
        </w:rPr>
        <w:t>Турли ташкилотларда мехнатга хак тулашнинг тенденциялари:</w:t>
      </w:r>
    </w:p>
    <w:p w:rsidR="00211267" w:rsidRDefault="00211267" w:rsidP="00211267">
      <w:pPr>
        <w:pStyle w:val="a5"/>
        <w:numPr>
          <w:ilvl w:val="0"/>
          <w:numId w:val="4"/>
        </w:numPr>
        <w:jc w:val="both"/>
        <w:rPr>
          <w:rFonts w:ascii="Times New Roman" w:hAnsi="Times New Roman"/>
          <w:sz w:val="28"/>
          <w:lang w:val="ru-RU"/>
        </w:rPr>
      </w:pPr>
      <w:r>
        <w:rPr>
          <w:rFonts w:ascii="Times New Roman" w:hAnsi="Times New Roman"/>
          <w:sz w:val="28"/>
          <w:lang w:val="ru-RU"/>
        </w:rPr>
        <w:t>фирмада минимал ва юкори иш хаки орасидаги нисбатни белгилаш;</w:t>
      </w:r>
    </w:p>
    <w:p w:rsidR="00211267" w:rsidRDefault="00211267" w:rsidP="00211267">
      <w:pPr>
        <w:pStyle w:val="a5"/>
        <w:numPr>
          <w:ilvl w:val="0"/>
          <w:numId w:val="4"/>
        </w:numPr>
        <w:jc w:val="both"/>
        <w:rPr>
          <w:rFonts w:ascii="Times New Roman" w:hAnsi="Times New Roman"/>
          <w:sz w:val="28"/>
          <w:lang w:val="ru-RU"/>
        </w:rPr>
      </w:pPr>
      <w:r>
        <w:rPr>
          <w:rFonts w:ascii="Times New Roman" w:hAnsi="Times New Roman"/>
          <w:sz w:val="28"/>
          <w:lang w:val="ru-RU"/>
        </w:rPr>
        <w:t>имтиёзли нархларда фирма акцияларини сотиб олиш имконияти;</w:t>
      </w:r>
    </w:p>
    <w:p w:rsidR="00211267" w:rsidRDefault="00211267" w:rsidP="00211267">
      <w:pPr>
        <w:pStyle w:val="a5"/>
        <w:numPr>
          <w:ilvl w:val="0"/>
          <w:numId w:val="4"/>
        </w:numPr>
        <w:jc w:val="both"/>
        <w:rPr>
          <w:rFonts w:ascii="Times New Roman" w:hAnsi="Times New Roman"/>
          <w:sz w:val="28"/>
          <w:lang w:val="ru-RU"/>
        </w:rPr>
      </w:pPr>
      <w:r>
        <w:rPr>
          <w:rFonts w:ascii="Times New Roman" w:hAnsi="Times New Roman"/>
          <w:sz w:val="28"/>
          <w:lang w:val="ru-RU"/>
        </w:rPr>
        <w:t>имтиёзли нархларда фирма махсулотини сотиб олиш имконияти;</w:t>
      </w:r>
    </w:p>
    <w:p w:rsidR="00211267" w:rsidRDefault="00211267" w:rsidP="00211267">
      <w:pPr>
        <w:pStyle w:val="a5"/>
        <w:numPr>
          <w:ilvl w:val="0"/>
          <w:numId w:val="4"/>
        </w:numPr>
        <w:jc w:val="both"/>
        <w:rPr>
          <w:rFonts w:ascii="Times New Roman" w:hAnsi="Times New Roman"/>
          <w:sz w:val="28"/>
          <w:lang w:val="ru-RU"/>
        </w:rPr>
      </w:pPr>
      <w:r>
        <w:rPr>
          <w:rFonts w:ascii="Times New Roman" w:hAnsi="Times New Roman"/>
          <w:sz w:val="28"/>
          <w:lang w:val="ru-RU"/>
        </w:rPr>
        <w:t>фирма бошкарувчилари фойдаларида иштирок этиш;</w:t>
      </w:r>
    </w:p>
    <w:p w:rsidR="00211267" w:rsidRDefault="00211267" w:rsidP="00211267">
      <w:pPr>
        <w:pStyle w:val="a5"/>
        <w:numPr>
          <w:ilvl w:val="0"/>
          <w:numId w:val="4"/>
        </w:numPr>
        <w:jc w:val="both"/>
        <w:rPr>
          <w:rFonts w:ascii="Times New Roman" w:hAnsi="Times New Roman"/>
          <w:sz w:val="28"/>
          <w:lang w:val="ru-RU"/>
        </w:rPr>
      </w:pPr>
      <w:r>
        <w:rPr>
          <w:rFonts w:ascii="Times New Roman" w:hAnsi="Times New Roman"/>
          <w:sz w:val="28"/>
          <w:lang w:val="ru-RU"/>
        </w:rPr>
        <w:t>сотиш булими ходимларига сотувдан комиссион хакларини тулаш;</w:t>
      </w:r>
    </w:p>
    <w:p w:rsidR="00211267" w:rsidRDefault="00211267" w:rsidP="00211267">
      <w:pPr>
        <w:pStyle w:val="a5"/>
        <w:numPr>
          <w:ilvl w:val="0"/>
          <w:numId w:val="4"/>
        </w:numPr>
        <w:jc w:val="both"/>
        <w:rPr>
          <w:rFonts w:ascii="Times New Roman" w:hAnsi="Times New Roman"/>
          <w:sz w:val="28"/>
          <w:lang w:val="ru-RU"/>
        </w:rPr>
      </w:pPr>
      <w:r>
        <w:rPr>
          <w:rFonts w:ascii="Times New Roman" w:hAnsi="Times New Roman"/>
          <w:sz w:val="28"/>
          <w:lang w:val="ru-RU"/>
        </w:rPr>
        <w:t>инновацион лойихаларнинг рахбарларини рагбатлантириш;</w:t>
      </w:r>
    </w:p>
    <w:p w:rsidR="00211267" w:rsidRDefault="00211267" w:rsidP="00211267">
      <w:pPr>
        <w:pStyle w:val="a5"/>
        <w:numPr>
          <w:ilvl w:val="0"/>
          <w:numId w:val="4"/>
        </w:numPr>
        <w:jc w:val="both"/>
        <w:rPr>
          <w:rFonts w:ascii="Times New Roman" w:hAnsi="Times New Roman"/>
          <w:sz w:val="28"/>
          <w:lang w:val="ru-RU"/>
        </w:rPr>
      </w:pPr>
      <w:r>
        <w:rPr>
          <w:rFonts w:ascii="Times New Roman" w:hAnsi="Times New Roman"/>
          <w:sz w:val="28"/>
          <w:lang w:val="ru-RU"/>
        </w:rPr>
        <w:t>ходимларни танлашда ижтимоий туловларнинг узгарувчан тизимини куллаш;</w:t>
      </w:r>
    </w:p>
    <w:p w:rsidR="00211267" w:rsidRDefault="00211267" w:rsidP="00211267">
      <w:pPr>
        <w:pStyle w:val="a5"/>
        <w:ind w:left="851" w:firstLine="720"/>
        <w:jc w:val="both"/>
        <w:rPr>
          <w:rFonts w:ascii="Times New Roman" w:hAnsi="Times New Roman"/>
          <w:sz w:val="28"/>
          <w:lang w:val="ru-RU"/>
        </w:rPr>
      </w:pPr>
    </w:p>
    <w:p w:rsidR="00211267" w:rsidRDefault="00211267" w:rsidP="00211267">
      <w:pPr>
        <w:pStyle w:val="a5"/>
        <w:ind w:firstLine="720"/>
        <w:jc w:val="both"/>
        <w:rPr>
          <w:rFonts w:ascii="Times New Roman" w:hAnsi="Times New Roman"/>
          <w:sz w:val="28"/>
          <w:lang w:val="ru-RU"/>
        </w:rPr>
      </w:pPr>
    </w:p>
    <w:p w:rsidR="00211267" w:rsidRDefault="00211267" w:rsidP="00211267">
      <w:pPr>
        <w:ind w:right="46" w:firstLine="720"/>
        <w:jc w:val="both"/>
        <w:rPr>
          <w:b/>
        </w:rPr>
      </w:pPr>
      <w:r>
        <w:rPr>
          <w:b/>
        </w:rPr>
        <w:t>12-мавзу буйича назорат саволлари:</w:t>
      </w:r>
    </w:p>
    <w:p w:rsidR="00211267" w:rsidRDefault="00211267" w:rsidP="00211267">
      <w:pPr>
        <w:pStyle w:val="a5"/>
        <w:ind w:firstLine="720"/>
        <w:jc w:val="both"/>
        <w:rPr>
          <w:rFonts w:ascii="Times New Roman" w:hAnsi="Times New Roman"/>
          <w:sz w:val="28"/>
          <w:lang w:val="ru-RU"/>
        </w:rPr>
      </w:pPr>
    </w:p>
    <w:p w:rsidR="00211267" w:rsidRDefault="00211267" w:rsidP="00211267">
      <w:pPr>
        <w:pStyle w:val="a5"/>
        <w:numPr>
          <w:ilvl w:val="0"/>
          <w:numId w:val="3"/>
        </w:numPr>
        <w:jc w:val="both"/>
        <w:rPr>
          <w:rFonts w:ascii="Times New Roman" w:hAnsi="Times New Roman"/>
          <w:sz w:val="28"/>
          <w:lang w:val="ru-RU"/>
        </w:rPr>
      </w:pPr>
      <w:r>
        <w:rPr>
          <w:rFonts w:ascii="Times New Roman" w:hAnsi="Times New Roman"/>
          <w:sz w:val="28"/>
          <w:lang w:val="ru-RU"/>
        </w:rPr>
        <w:t>Мотивацияга таъриф беринг?</w:t>
      </w:r>
    </w:p>
    <w:p w:rsidR="00211267" w:rsidRDefault="00211267" w:rsidP="00211267">
      <w:pPr>
        <w:pStyle w:val="a5"/>
        <w:numPr>
          <w:ilvl w:val="0"/>
          <w:numId w:val="3"/>
        </w:numPr>
        <w:jc w:val="both"/>
        <w:rPr>
          <w:rFonts w:ascii="Times New Roman" w:hAnsi="Times New Roman"/>
          <w:sz w:val="28"/>
          <w:lang w:val="ru-RU"/>
        </w:rPr>
      </w:pPr>
      <w:r>
        <w:rPr>
          <w:rFonts w:ascii="Times New Roman" w:hAnsi="Times New Roman"/>
          <w:sz w:val="28"/>
          <w:lang w:val="ru-RU"/>
        </w:rPr>
        <w:t>Мотивация эволюцияси тугрисида фикр юритинг.</w:t>
      </w:r>
    </w:p>
    <w:p w:rsidR="00211267" w:rsidRDefault="00211267" w:rsidP="00211267">
      <w:pPr>
        <w:pStyle w:val="a5"/>
        <w:numPr>
          <w:ilvl w:val="0"/>
          <w:numId w:val="3"/>
        </w:numPr>
        <w:jc w:val="both"/>
        <w:rPr>
          <w:rFonts w:ascii="Times New Roman" w:hAnsi="Times New Roman"/>
          <w:sz w:val="28"/>
          <w:lang w:val="ru-RU"/>
        </w:rPr>
      </w:pPr>
      <w:r>
        <w:rPr>
          <w:rFonts w:ascii="Times New Roman" w:hAnsi="Times New Roman"/>
          <w:sz w:val="28"/>
          <w:lang w:val="ru-RU"/>
        </w:rPr>
        <w:t>Мотивациянинг жараёнли ва мазмунли назариялари орасидаги фарк нима?</w:t>
      </w:r>
    </w:p>
    <w:p w:rsidR="00211267" w:rsidRDefault="00211267" w:rsidP="00211267">
      <w:pPr>
        <w:pStyle w:val="a5"/>
        <w:numPr>
          <w:ilvl w:val="0"/>
          <w:numId w:val="3"/>
        </w:numPr>
        <w:jc w:val="both"/>
        <w:rPr>
          <w:rFonts w:ascii="Times New Roman" w:hAnsi="Times New Roman"/>
          <w:sz w:val="28"/>
          <w:lang w:val="ru-RU"/>
        </w:rPr>
      </w:pPr>
      <w:r>
        <w:rPr>
          <w:rFonts w:ascii="Times New Roman" w:hAnsi="Times New Roman"/>
          <w:sz w:val="28"/>
          <w:lang w:val="ru-RU"/>
        </w:rPr>
        <w:t>Ички ва ташки мукофотлар орасидаги фарк нимада деб уйлайсиз?</w:t>
      </w:r>
    </w:p>
    <w:p w:rsidR="00211267" w:rsidRDefault="00211267" w:rsidP="00211267">
      <w:pPr>
        <w:pStyle w:val="a5"/>
        <w:numPr>
          <w:ilvl w:val="0"/>
          <w:numId w:val="3"/>
        </w:numPr>
        <w:jc w:val="both"/>
        <w:rPr>
          <w:rFonts w:ascii="Times New Roman" w:hAnsi="Times New Roman"/>
          <w:sz w:val="28"/>
          <w:lang w:val="ru-RU"/>
        </w:rPr>
      </w:pPr>
      <w:r>
        <w:rPr>
          <w:rFonts w:ascii="Times New Roman" w:hAnsi="Times New Roman"/>
          <w:sz w:val="28"/>
          <w:lang w:val="ru-RU"/>
        </w:rPr>
        <w:t>Мукофотнинг мотивациядаги урни кандай?</w:t>
      </w:r>
    </w:p>
    <w:p w:rsidR="00211267" w:rsidRDefault="00211267" w:rsidP="00211267">
      <w:pPr>
        <w:pStyle w:val="a5"/>
        <w:numPr>
          <w:ilvl w:val="0"/>
          <w:numId w:val="3"/>
        </w:numPr>
        <w:jc w:val="both"/>
        <w:rPr>
          <w:rFonts w:ascii="Times New Roman" w:hAnsi="Times New Roman"/>
          <w:sz w:val="28"/>
          <w:lang w:val="ru-RU"/>
        </w:rPr>
      </w:pPr>
      <w:r>
        <w:rPr>
          <w:rFonts w:ascii="Times New Roman" w:hAnsi="Times New Roman"/>
          <w:sz w:val="28"/>
          <w:lang w:val="ru-RU"/>
        </w:rPr>
        <w:t>Кандай мотивациянинг мазмунли назарияларини биласиз?</w:t>
      </w:r>
    </w:p>
    <w:p w:rsidR="00211267" w:rsidRDefault="00211267" w:rsidP="00211267">
      <w:pPr>
        <w:pStyle w:val="a5"/>
        <w:numPr>
          <w:ilvl w:val="0"/>
          <w:numId w:val="3"/>
        </w:numPr>
        <w:jc w:val="both"/>
        <w:rPr>
          <w:rFonts w:ascii="Times New Roman" w:hAnsi="Times New Roman"/>
          <w:sz w:val="28"/>
          <w:lang w:val="ru-RU"/>
        </w:rPr>
      </w:pPr>
      <w:r>
        <w:rPr>
          <w:rFonts w:ascii="Times New Roman" w:hAnsi="Times New Roman"/>
          <w:sz w:val="28"/>
          <w:lang w:val="ru-RU"/>
        </w:rPr>
        <w:t>Маслоу буйича эхтиёжлар иерархияси назариясини тушунтиринг.</w:t>
      </w:r>
    </w:p>
    <w:p w:rsidR="00211267" w:rsidRDefault="00211267" w:rsidP="00211267">
      <w:pPr>
        <w:pStyle w:val="a5"/>
        <w:numPr>
          <w:ilvl w:val="0"/>
          <w:numId w:val="3"/>
        </w:numPr>
        <w:jc w:val="both"/>
        <w:rPr>
          <w:rFonts w:ascii="Times New Roman" w:hAnsi="Times New Roman"/>
          <w:sz w:val="28"/>
          <w:lang w:val="ru-RU"/>
        </w:rPr>
      </w:pPr>
      <w:r>
        <w:rPr>
          <w:rFonts w:ascii="Times New Roman" w:hAnsi="Times New Roman"/>
          <w:sz w:val="28"/>
          <w:lang w:val="ru-RU"/>
        </w:rPr>
        <w:t>МакКлелланднинг эхтиёжлар назарияси тугрисида нима дея оласиз?</w:t>
      </w:r>
    </w:p>
    <w:p w:rsidR="00211267" w:rsidRDefault="00211267" w:rsidP="00211267">
      <w:pPr>
        <w:pStyle w:val="a5"/>
        <w:numPr>
          <w:ilvl w:val="0"/>
          <w:numId w:val="3"/>
        </w:numPr>
        <w:jc w:val="both"/>
        <w:rPr>
          <w:rFonts w:ascii="Times New Roman" w:hAnsi="Times New Roman"/>
          <w:sz w:val="28"/>
          <w:lang w:val="ru-RU"/>
        </w:rPr>
      </w:pPr>
      <w:r>
        <w:rPr>
          <w:rFonts w:ascii="Times New Roman" w:hAnsi="Times New Roman"/>
          <w:sz w:val="28"/>
          <w:lang w:val="ru-RU"/>
        </w:rPr>
        <w:t>Герцбергнинг мотивация-гигиена назарияси мохиятини тушунтиринг.</w:t>
      </w:r>
    </w:p>
    <w:p w:rsidR="00211267" w:rsidRDefault="00211267" w:rsidP="00211267">
      <w:pPr>
        <w:pStyle w:val="a5"/>
        <w:numPr>
          <w:ilvl w:val="0"/>
          <w:numId w:val="3"/>
        </w:numPr>
        <w:jc w:val="both"/>
        <w:rPr>
          <w:rFonts w:ascii="Times New Roman" w:hAnsi="Times New Roman"/>
          <w:sz w:val="28"/>
          <w:lang w:val="ru-RU"/>
        </w:rPr>
      </w:pPr>
      <w:r>
        <w:rPr>
          <w:rFonts w:ascii="Times New Roman" w:hAnsi="Times New Roman"/>
          <w:sz w:val="28"/>
          <w:lang w:val="ru-RU"/>
        </w:rPr>
        <w:t>Инсон эхтиёжларига асосланган мотивациянинг кулай модели мазмунини тушунтиринг?</w:t>
      </w:r>
    </w:p>
    <w:p w:rsidR="00211267" w:rsidRDefault="00211267" w:rsidP="00211267">
      <w:pPr>
        <w:pStyle w:val="a5"/>
        <w:numPr>
          <w:ilvl w:val="0"/>
          <w:numId w:val="3"/>
        </w:numPr>
        <w:jc w:val="both"/>
        <w:rPr>
          <w:rFonts w:ascii="Times New Roman" w:hAnsi="Times New Roman"/>
          <w:sz w:val="28"/>
          <w:lang w:val="ru-RU"/>
        </w:rPr>
      </w:pPr>
      <w:r>
        <w:rPr>
          <w:rFonts w:ascii="Times New Roman" w:hAnsi="Times New Roman"/>
          <w:sz w:val="28"/>
          <w:lang w:val="ru-RU"/>
        </w:rPr>
        <w:t>Кандай мотивациянинг жараёнли назарияларини биласиз?</w:t>
      </w:r>
    </w:p>
    <w:p w:rsidR="00211267" w:rsidRDefault="00211267" w:rsidP="00211267">
      <w:pPr>
        <w:pStyle w:val="a5"/>
        <w:numPr>
          <w:ilvl w:val="0"/>
          <w:numId w:val="3"/>
        </w:numPr>
        <w:jc w:val="both"/>
        <w:rPr>
          <w:rFonts w:ascii="Times New Roman" w:hAnsi="Times New Roman"/>
          <w:sz w:val="28"/>
          <w:lang w:val="ru-RU"/>
        </w:rPr>
      </w:pPr>
      <w:r>
        <w:rPr>
          <w:rFonts w:ascii="Times New Roman" w:hAnsi="Times New Roman"/>
          <w:sz w:val="28"/>
          <w:lang w:val="ru-RU"/>
        </w:rPr>
        <w:t>Кутишлар назариясини тавсифланг: интилиш-натижа, натижа-мукофот, коникиш даражаси.</w:t>
      </w:r>
    </w:p>
    <w:p w:rsidR="00211267" w:rsidRDefault="00211267" w:rsidP="00211267">
      <w:pPr>
        <w:pStyle w:val="a5"/>
        <w:numPr>
          <w:ilvl w:val="0"/>
          <w:numId w:val="3"/>
        </w:numPr>
        <w:jc w:val="both"/>
        <w:rPr>
          <w:rFonts w:ascii="Times New Roman" w:hAnsi="Times New Roman"/>
          <w:sz w:val="28"/>
          <w:lang w:val="ru-RU"/>
        </w:rPr>
      </w:pPr>
      <w:r>
        <w:rPr>
          <w:rFonts w:ascii="Times New Roman" w:hAnsi="Times New Roman"/>
          <w:sz w:val="28"/>
          <w:lang w:val="ru-RU"/>
        </w:rPr>
        <w:t>Адолалилик назарияси кандай хатти-харакатга асосланган?</w:t>
      </w:r>
    </w:p>
    <w:p w:rsidR="00211267" w:rsidRDefault="00211267" w:rsidP="00211267">
      <w:pPr>
        <w:pStyle w:val="a5"/>
        <w:numPr>
          <w:ilvl w:val="0"/>
          <w:numId w:val="3"/>
        </w:numPr>
        <w:jc w:val="both"/>
        <w:rPr>
          <w:rFonts w:ascii="Times New Roman" w:hAnsi="Times New Roman"/>
          <w:sz w:val="28"/>
          <w:lang w:val="ru-RU"/>
        </w:rPr>
      </w:pPr>
      <w:r>
        <w:rPr>
          <w:rFonts w:ascii="Times New Roman" w:hAnsi="Times New Roman"/>
          <w:sz w:val="28"/>
          <w:lang w:val="ru-RU"/>
        </w:rPr>
        <w:t>Мотивациянинг Портер-Лоулер моделини тасвирлаб беринг.</w:t>
      </w:r>
    </w:p>
    <w:p w:rsidR="00211267" w:rsidRDefault="00211267" w:rsidP="00211267">
      <w:pPr>
        <w:pStyle w:val="a5"/>
        <w:numPr>
          <w:ilvl w:val="0"/>
          <w:numId w:val="3"/>
        </w:numPr>
        <w:jc w:val="both"/>
        <w:rPr>
          <w:rFonts w:ascii="Times New Roman" w:hAnsi="Times New Roman"/>
          <w:sz w:val="28"/>
          <w:lang w:val="ru-RU"/>
        </w:rPr>
      </w:pPr>
      <w:r>
        <w:rPr>
          <w:rFonts w:ascii="Times New Roman" w:hAnsi="Times New Roman"/>
          <w:sz w:val="28"/>
          <w:lang w:val="ru-RU"/>
        </w:rPr>
        <w:t>Ходимларни мотивлаштиришда иш хакининг урни кандай?</w:t>
      </w:r>
    </w:p>
    <w:p w:rsidR="00211267" w:rsidRDefault="00211267" w:rsidP="00211267">
      <w:pPr>
        <w:pStyle w:val="a5"/>
        <w:ind w:firstLine="720"/>
        <w:jc w:val="both"/>
        <w:rPr>
          <w:rFonts w:ascii="Times New Roman" w:hAnsi="Times New Roman"/>
          <w:sz w:val="24"/>
          <w:lang w:val="ru-RU"/>
        </w:rPr>
      </w:pPr>
      <w:r>
        <w:rPr>
          <w:rFonts w:ascii="Times New Roman" w:hAnsi="Times New Roman"/>
          <w:sz w:val="24"/>
          <w:lang w:val="ru-RU"/>
        </w:rPr>
        <w:tab/>
      </w:r>
    </w:p>
    <w:p w:rsidR="00211267" w:rsidRDefault="00211267" w:rsidP="00211267">
      <w:pPr>
        <w:pStyle w:val="a5"/>
        <w:ind w:firstLine="720"/>
        <w:jc w:val="both"/>
        <w:rPr>
          <w:rFonts w:ascii="Times New Roman" w:hAnsi="Times New Roman"/>
          <w:sz w:val="24"/>
          <w:lang w:val="ru-RU"/>
        </w:rPr>
      </w:pPr>
    </w:p>
    <w:p w:rsidR="00211267" w:rsidRDefault="00211267" w:rsidP="00211267">
      <w:pPr>
        <w:pStyle w:val="a5"/>
        <w:ind w:firstLine="720"/>
        <w:jc w:val="center"/>
        <w:rPr>
          <w:rFonts w:ascii="Times New Roman" w:hAnsi="Times New Roman"/>
          <w:b/>
          <w:sz w:val="24"/>
          <w:lang w:val="ru-RU"/>
        </w:rPr>
      </w:pPr>
    </w:p>
    <w:p w:rsidR="00211267" w:rsidRDefault="00211267" w:rsidP="00211267">
      <w:pPr>
        <w:pStyle w:val="a5"/>
        <w:ind w:firstLine="720"/>
        <w:jc w:val="center"/>
        <w:rPr>
          <w:rFonts w:ascii="Times New Roman" w:hAnsi="Times New Roman"/>
          <w:b/>
          <w:sz w:val="24"/>
          <w:lang w:val="ru-RU"/>
        </w:rPr>
      </w:pPr>
    </w:p>
    <w:p w:rsidR="00211267" w:rsidRDefault="00211267" w:rsidP="00211267">
      <w:pPr>
        <w:pStyle w:val="a5"/>
        <w:ind w:firstLine="720"/>
        <w:jc w:val="center"/>
        <w:rPr>
          <w:rFonts w:ascii="Times New Roman" w:hAnsi="Times New Roman"/>
          <w:b/>
          <w:sz w:val="24"/>
          <w:lang w:val="ru-RU"/>
        </w:rPr>
      </w:pPr>
    </w:p>
    <w:p w:rsidR="00BC068A" w:rsidRDefault="00BC068A">
      <w:bookmarkStart w:id="1" w:name="_GoBack"/>
      <w:bookmarkEnd w:id="1"/>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lticaUzbek">
    <w:altName w:val="Times New Roman"/>
    <w:charset w:val="00"/>
    <w:family w:val="auto"/>
    <w:pitch w:val="variable"/>
    <w:sig w:usb0="00000001" w:usb1="00000000" w:usb2="00000000" w:usb3="00000000" w:csb0="00000005" w:csb1="00000000"/>
  </w:font>
  <w:font w:name="Virtec Times New Roman Uz">
    <w:altName w:val="Times New Roman"/>
    <w:charset w:val="CC"/>
    <w:family w:val="roman"/>
    <w:pitch w:val="variable"/>
    <w:sig w:usb0="00000201" w:usb1="00000000" w:usb2="00000000" w:usb3="00000000" w:csb0="00000004"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A33CF7"/>
    <w:multiLevelType w:val="hybridMultilevel"/>
    <w:tmpl w:val="2B4419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3A0055AA"/>
    <w:multiLevelType w:val="hybridMultilevel"/>
    <w:tmpl w:val="288494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A9F6E87"/>
    <w:multiLevelType w:val="hybridMultilevel"/>
    <w:tmpl w:val="049AE6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5F452C01"/>
    <w:multiLevelType w:val="hybridMultilevel"/>
    <w:tmpl w:val="C9EABF10"/>
    <w:lvl w:ilvl="0" w:tplc="04190005">
      <w:start w:val="1"/>
      <w:numFmt w:val="bullet"/>
      <w:lvlText w:val=""/>
      <w:lvlJc w:val="left"/>
      <w:pPr>
        <w:tabs>
          <w:tab w:val="num" w:pos="720"/>
        </w:tabs>
        <w:ind w:left="720" w:hanging="360"/>
      </w:pPr>
      <w:rPr>
        <w:rFonts w:ascii="Wingdings" w:hAnsi="Wingdings" w:hint="default"/>
      </w:rPr>
    </w:lvl>
    <w:lvl w:ilvl="1" w:tplc="0419000F">
      <w:start w:val="1"/>
      <w:numFmt w:val="decimal"/>
      <w:lvlText w:val="%2."/>
      <w:lvlJc w:val="left"/>
      <w:pPr>
        <w:tabs>
          <w:tab w:val="num" w:pos="1440"/>
        </w:tabs>
        <w:ind w:left="1440" w:hanging="360"/>
      </w:p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6DEA7BFA"/>
    <w:multiLevelType w:val="hybridMultilevel"/>
    <w:tmpl w:val="FE2C944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267"/>
    <w:rsid w:val="00211267"/>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1267"/>
    <w:pPr>
      <w:spacing w:after="0" w:line="240" w:lineRule="auto"/>
    </w:pPr>
    <w:rPr>
      <w:rFonts w:ascii="Times New Roman" w:eastAsia="Times New Roman" w:hAnsi="Times New Roman" w:cs="Times New Roman"/>
      <w:sz w:val="28"/>
      <w:szCs w:val="24"/>
      <w:lang w:val="ru-RU" w:eastAsia="ru-RU"/>
    </w:rPr>
  </w:style>
  <w:style w:type="paragraph" w:styleId="3">
    <w:name w:val="heading 3"/>
    <w:basedOn w:val="a"/>
    <w:next w:val="a"/>
    <w:link w:val="30"/>
    <w:qFormat/>
    <w:rsid w:val="00211267"/>
    <w:pPr>
      <w:keepNext/>
      <w:outlineLvl w:val="2"/>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211267"/>
    <w:rPr>
      <w:rFonts w:ascii="Times New Roman" w:eastAsia="Times New Roman" w:hAnsi="Times New Roman" w:cs="Times New Roman"/>
      <w:i/>
      <w:iCs/>
      <w:sz w:val="28"/>
      <w:szCs w:val="24"/>
      <w:lang w:val="ru-RU" w:eastAsia="ru-RU"/>
    </w:rPr>
  </w:style>
  <w:style w:type="paragraph" w:styleId="a3">
    <w:name w:val="Body Text"/>
    <w:basedOn w:val="a"/>
    <w:link w:val="a4"/>
    <w:rsid w:val="00211267"/>
    <w:pPr>
      <w:ind w:right="46"/>
      <w:jc w:val="both"/>
    </w:pPr>
    <w:rPr>
      <w:szCs w:val="20"/>
    </w:rPr>
  </w:style>
  <w:style w:type="character" w:customStyle="1" w:styleId="a4">
    <w:name w:val="Основной текст Знак"/>
    <w:basedOn w:val="a0"/>
    <w:link w:val="a3"/>
    <w:rsid w:val="00211267"/>
    <w:rPr>
      <w:rFonts w:ascii="Times New Roman" w:eastAsia="Times New Roman" w:hAnsi="Times New Roman" w:cs="Times New Roman"/>
      <w:sz w:val="28"/>
      <w:szCs w:val="20"/>
      <w:lang w:val="ru-RU" w:eastAsia="ru-RU"/>
    </w:rPr>
  </w:style>
  <w:style w:type="paragraph" w:styleId="a5">
    <w:name w:val="Plain Text"/>
    <w:basedOn w:val="a"/>
    <w:link w:val="a6"/>
    <w:rsid w:val="00211267"/>
    <w:rPr>
      <w:rFonts w:ascii="Courier New" w:hAnsi="Courier New"/>
      <w:sz w:val="20"/>
      <w:szCs w:val="20"/>
      <w:lang w:val="en-GB"/>
    </w:rPr>
  </w:style>
  <w:style w:type="character" w:customStyle="1" w:styleId="a6">
    <w:name w:val="Текст Знак"/>
    <w:basedOn w:val="a0"/>
    <w:link w:val="a5"/>
    <w:rsid w:val="00211267"/>
    <w:rPr>
      <w:rFonts w:ascii="Courier New" w:eastAsia="Times New Roman" w:hAnsi="Courier New" w:cs="Times New Roman"/>
      <w:sz w:val="20"/>
      <w:szCs w:val="20"/>
      <w:lang w:val="en-GB" w:eastAsia="ru-RU"/>
    </w:rPr>
  </w:style>
  <w:style w:type="paragraph" w:styleId="a7">
    <w:name w:val="Body Text Indent"/>
    <w:basedOn w:val="a"/>
    <w:link w:val="a8"/>
    <w:rsid w:val="00211267"/>
    <w:pPr>
      <w:ind w:firstLine="567"/>
      <w:jc w:val="both"/>
    </w:pPr>
    <w:rPr>
      <w:szCs w:val="20"/>
    </w:rPr>
  </w:style>
  <w:style w:type="character" w:customStyle="1" w:styleId="a8">
    <w:name w:val="Основной текст с отступом Знак"/>
    <w:basedOn w:val="a0"/>
    <w:link w:val="a7"/>
    <w:rsid w:val="00211267"/>
    <w:rPr>
      <w:rFonts w:ascii="Times New Roman" w:eastAsia="Times New Roman" w:hAnsi="Times New Roman" w:cs="Times New Roman"/>
      <w:sz w:val="28"/>
      <w:szCs w:val="20"/>
      <w:lang w:val="ru-RU" w:eastAsia="ru-RU"/>
    </w:rPr>
  </w:style>
  <w:style w:type="paragraph" w:styleId="31">
    <w:name w:val="Body Text 3"/>
    <w:basedOn w:val="a"/>
    <w:link w:val="32"/>
    <w:rsid w:val="00211267"/>
    <w:pPr>
      <w:jc w:val="center"/>
    </w:pPr>
    <w:rPr>
      <w:sz w:val="24"/>
      <w:szCs w:val="20"/>
    </w:rPr>
  </w:style>
  <w:style w:type="character" w:customStyle="1" w:styleId="32">
    <w:name w:val="Основной текст 3 Знак"/>
    <w:basedOn w:val="a0"/>
    <w:link w:val="31"/>
    <w:rsid w:val="00211267"/>
    <w:rPr>
      <w:rFonts w:ascii="Times New Roman" w:eastAsia="Times New Roman" w:hAnsi="Times New Roman" w:cs="Times New Roman"/>
      <w:sz w:val="24"/>
      <w:szCs w:val="20"/>
      <w:lang w:val="ru-RU" w:eastAsia="ru-RU"/>
    </w:rPr>
  </w:style>
  <w:style w:type="paragraph" w:customStyle="1" w:styleId="a9">
    <w:name w:val="ф"/>
    <w:basedOn w:val="2"/>
    <w:rsid w:val="00211267"/>
    <w:pPr>
      <w:spacing w:after="0" w:line="240" w:lineRule="auto"/>
      <w:ind w:left="0" w:right="46"/>
      <w:jc w:val="center"/>
    </w:pPr>
    <w:rPr>
      <w:b/>
      <w:sz w:val="32"/>
      <w:szCs w:val="20"/>
      <w:lang w:val="uz-Cyrl-UZ"/>
    </w:rPr>
  </w:style>
  <w:style w:type="paragraph" w:styleId="2">
    <w:name w:val="Body Text Indent 2"/>
    <w:basedOn w:val="a"/>
    <w:link w:val="20"/>
    <w:uiPriority w:val="99"/>
    <w:semiHidden/>
    <w:unhideWhenUsed/>
    <w:rsid w:val="00211267"/>
    <w:pPr>
      <w:spacing w:after="120" w:line="480" w:lineRule="auto"/>
      <w:ind w:left="283"/>
    </w:pPr>
  </w:style>
  <w:style w:type="character" w:customStyle="1" w:styleId="20">
    <w:name w:val="Основной текст с отступом 2 Знак"/>
    <w:basedOn w:val="a0"/>
    <w:link w:val="2"/>
    <w:uiPriority w:val="99"/>
    <w:semiHidden/>
    <w:rsid w:val="00211267"/>
    <w:rPr>
      <w:rFonts w:ascii="Times New Roman" w:eastAsia="Times New Roman" w:hAnsi="Times New Roman" w:cs="Times New Roman"/>
      <w:sz w:val="28"/>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1267"/>
    <w:pPr>
      <w:spacing w:after="0" w:line="240" w:lineRule="auto"/>
    </w:pPr>
    <w:rPr>
      <w:rFonts w:ascii="Times New Roman" w:eastAsia="Times New Roman" w:hAnsi="Times New Roman" w:cs="Times New Roman"/>
      <w:sz w:val="28"/>
      <w:szCs w:val="24"/>
      <w:lang w:val="ru-RU" w:eastAsia="ru-RU"/>
    </w:rPr>
  </w:style>
  <w:style w:type="paragraph" w:styleId="3">
    <w:name w:val="heading 3"/>
    <w:basedOn w:val="a"/>
    <w:next w:val="a"/>
    <w:link w:val="30"/>
    <w:qFormat/>
    <w:rsid w:val="00211267"/>
    <w:pPr>
      <w:keepNext/>
      <w:outlineLvl w:val="2"/>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211267"/>
    <w:rPr>
      <w:rFonts w:ascii="Times New Roman" w:eastAsia="Times New Roman" w:hAnsi="Times New Roman" w:cs="Times New Roman"/>
      <w:i/>
      <w:iCs/>
      <w:sz w:val="28"/>
      <w:szCs w:val="24"/>
      <w:lang w:val="ru-RU" w:eastAsia="ru-RU"/>
    </w:rPr>
  </w:style>
  <w:style w:type="paragraph" w:styleId="a3">
    <w:name w:val="Body Text"/>
    <w:basedOn w:val="a"/>
    <w:link w:val="a4"/>
    <w:rsid w:val="00211267"/>
    <w:pPr>
      <w:ind w:right="46"/>
      <w:jc w:val="both"/>
    </w:pPr>
    <w:rPr>
      <w:szCs w:val="20"/>
    </w:rPr>
  </w:style>
  <w:style w:type="character" w:customStyle="1" w:styleId="a4">
    <w:name w:val="Основной текст Знак"/>
    <w:basedOn w:val="a0"/>
    <w:link w:val="a3"/>
    <w:rsid w:val="00211267"/>
    <w:rPr>
      <w:rFonts w:ascii="Times New Roman" w:eastAsia="Times New Roman" w:hAnsi="Times New Roman" w:cs="Times New Roman"/>
      <w:sz w:val="28"/>
      <w:szCs w:val="20"/>
      <w:lang w:val="ru-RU" w:eastAsia="ru-RU"/>
    </w:rPr>
  </w:style>
  <w:style w:type="paragraph" w:styleId="a5">
    <w:name w:val="Plain Text"/>
    <w:basedOn w:val="a"/>
    <w:link w:val="a6"/>
    <w:rsid w:val="00211267"/>
    <w:rPr>
      <w:rFonts w:ascii="Courier New" w:hAnsi="Courier New"/>
      <w:sz w:val="20"/>
      <w:szCs w:val="20"/>
      <w:lang w:val="en-GB"/>
    </w:rPr>
  </w:style>
  <w:style w:type="character" w:customStyle="1" w:styleId="a6">
    <w:name w:val="Текст Знак"/>
    <w:basedOn w:val="a0"/>
    <w:link w:val="a5"/>
    <w:rsid w:val="00211267"/>
    <w:rPr>
      <w:rFonts w:ascii="Courier New" w:eastAsia="Times New Roman" w:hAnsi="Courier New" w:cs="Times New Roman"/>
      <w:sz w:val="20"/>
      <w:szCs w:val="20"/>
      <w:lang w:val="en-GB" w:eastAsia="ru-RU"/>
    </w:rPr>
  </w:style>
  <w:style w:type="paragraph" w:styleId="a7">
    <w:name w:val="Body Text Indent"/>
    <w:basedOn w:val="a"/>
    <w:link w:val="a8"/>
    <w:rsid w:val="00211267"/>
    <w:pPr>
      <w:ind w:firstLine="567"/>
      <w:jc w:val="both"/>
    </w:pPr>
    <w:rPr>
      <w:szCs w:val="20"/>
    </w:rPr>
  </w:style>
  <w:style w:type="character" w:customStyle="1" w:styleId="a8">
    <w:name w:val="Основной текст с отступом Знак"/>
    <w:basedOn w:val="a0"/>
    <w:link w:val="a7"/>
    <w:rsid w:val="00211267"/>
    <w:rPr>
      <w:rFonts w:ascii="Times New Roman" w:eastAsia="Times New Roman" w:hAnsi="Times New Roman" w:cs="Times New Roman"/>
      <w:sz w:val="28"/>
      <w:szCs w:val="20"/>
      <w:lang w:val="ru-RU" w:eastAsia="ru-RU"/>
    </w:rPr>
  </w:style>
  <w:style w:type="paragraph" w:styleId="31">
    <w:name w:val="Body Text 3"/>
    <w:basedOn w:val="a"/>
    <w:link w:val="32"/>
    <w:rsid w:val="00211267"/>
    <w:pPr>
      <w:jc w:val="center"/>
    </w:pPr>
    <w:rPr>
      <w:sz w:val="24"/>
      <w:szCs w:val="20"/>
    </w:rPr>
  </w:style>
  <w:style w:type="character" w:customStyle="1" w:styleId="32">
    <w:name w:val="Основной текст 3 Знак"/>
    <w:basedOn w:val="a0"/>
    <w:link w:val="31"/>
    <w:rsid w:val="00211267"/>
    <w:rPr>
      <w:rFonts w:ascii="Times New Roman" w:eastAsia="Times New Roman" w:hAnsi="Times New Roman" w:cs="Times New Roman"/>
      <w:sz w:val="24"/>
      <w:szCs w:val="20"/>
      <w:lang w:val="ru-RU" w:eastAsia="ru-RU"/>
    </w:rPr>
  </w:style>
  <w:style w:type="paragraph" w:customStyle="1" w:styleId="a9">
    <w:name w:val="ф"/>
    <w:basedOn w:val="2"/>
    <w:rsid w:val="00211267"/>
    <w:pPr>
      <w:spacing w:after="0" w:line="240" w:lineRule="auto"/>
      <w:ind w:left="0" w:right="46"/>
      <w:jc w:val="center"/>
    </w:pPr>
    <w:rPr>
      <w:b/>
      <w:sz w:val="32"/>
      <w:szCs w:val="20"/>
      <w:lang w:val="uz-Cyrl-UZ"/>
    </w:rPr>
  </w:style>
  <w:style w:type="paragraph" w:styleId="2">
    <w:name w:val="Body Text Indent 2"/>
    <w:basedOn w:val="a"/>
    <w:link w:val="20"/>
    <w:uiPriority w:val="99"/>
    <w:semiHidden/>
    <w:unhideWhenUsed/>
    <w:rsid w:val="00211267"/>
    <w:pPr>
      <w:spacing w:after="120" w:line="480" w:lineRule="auto"/>
      <w:ind w:left="283"/>
    </w:pPr>
  </w:style>
  <w:style w:type="character" w:customStyle="1" w:styleId="20">
    <w:name w:val="Основной текст с отступом 2 Знак"/>
    <w:basedOn w:val="a0"/>
    <w:link w:val="2"/>
    <w:uiPriority w:val="99"/>
    <w:semiHidden/>
    <w:rsid w:val="00211267"/>
    <w:rPr>
      <w:rFonts w:ascii="Times New Roman" w:eastAsia="Times New Roman" w:hAnsi="Times New Roman" w:cs="Times New Roman"/>
      <w:sz w:val="28"/>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2395</Words>
  <Characters>13652</Characters>
  <Application>Microsoft Office Word</Application>
  <DocSecurity>0</DocSecurity>
  <Lines>113</Lines>
  <Paragraphs>32</Paragraphs>
  <ScaleCrop>false</ScaleCrop>
  <Company>Home</Company>
  <LinksUpToDate>false</LinksUpToDate>
  <CharactersWithSpaces>16015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2012-11-06T05:07:00Z</dcterms:created>
  <dcterms:modified xsi:type="dcterms:W3CDTF">2012-11-06T05:07:00Z</dcterms:modified>
</cp:coreProperties>
</file>